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sz w:val="24"/>
          <w:szCs w:val="24"/>
        </w:rPr>
        <w:id w:val="-808551268"/>
        <w:docPartObj>
          <w:docPartGallery w:val="Cover Pages"/>
          <w:docPartUnique/>
        </w:docPartObj>
      </w:sdtPr>
      <w:sdtEndPr>
        <w:rPr>
          <w:b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8240"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4F3100">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r:id="rId12" w:history="1">
                  <w:r w:rsidRPr="003A1F0F">
                    <w:rPr>
                      <w:rStyle w:val="Hyperlink"/>
                      <w:rFonts w:ascii="Tahoma" w:hAnsi="Tahoma" w:cs="Tahoma"/>
                      <w:color w:val="5A5A5A"/>
                      <w:sz w:val="22"/>
                      <w:szCs w:val="22"/>
                    </w:rPr>
                    <w:t>info@registrucentras.lt</w:t>
                  </w:r>
                </w:hyperlink>
              </w:p>
              <w:p w14:paraId="15C2EA9C" w14:textId="77777777" w:rsidR="00D824AE" w:rsidRPr="003A1F0F" w:rsidRDefault="00D824AE" w:rsidP="004F3100">
                <w:pPr>
                  <w:pStyle w:val="NoSpacing"/>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52021DFE" w:rsidR="00D824AE" w:rsidRPr="003A1F0F" w:rsidRDefault="00E53CF0"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EndPr/>
            <w:sdtContent>
              <w:r w:rsidR="00670653">
                <w:rPr>
                  <w:rFonts w:ascii="Tahoma" w:hAnsi="Tahoma" w:cs="Tahoma"/>
                  <w:b/>
                  <w:bCs/>
                  <w:sz w:val="22"/>
                  <w:szCs w:val="22"/>
                </w:rPr>
                <w:t>TARPTAUTINIO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00670653" w:rsidRPr="47566F14">
            <w:rPr>
              <w:rFonts w:ascii="Tahoma" w:hAnsi="Tahoma" w:cs="Tahoma"/>
              <w:b/>
              <w:bCs/>
            </w:rPr>
            <w:t>ESPBI IS MODERNIZAVIM</w:t>
          </w:r>
          <w:r w:rsidR="00CD0C0D">
            <w:rPr>
              <w:rFonts w:ascii="Tahoma" w:hAnsi="Tahoma" w:cs="Tahoma"/>
              <w:b/>
              <w:bCs/>
            </w:rPr>
            <w:t>O SUKURIANT ANKSTYVOSIOS DIAGNOSTIKOS PREVENCINIŲ PROGRAMŲ POSISTEMĘ PASLAUGŲ</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3CB6E04" w14:textId="4323E6BD" w:rsidR="000875D0" w:rsidRPr="00B366D7"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p>
        <w:p w14:paraId="416A0242" w14:textId="7CFAF0FD" w:rsidR="00AD7BFA" w:rsidRPr="00C776C3" w:rsidRDefault="00AD7BFA" w:rsidP="004E4612">
          <w:pPr>
            <w:spacing w:after="120" w:line="20" w:lineRule="atLeast"/>
            <w:contextualSpacing/>
            <w:rPr>
              <w:rFonts w:ascii="Tahoma" w:hAnsi="Tahoma" w:cs="Tahoma"/>
              <w:sz w:val="22"/>
              <w:szCs w:val="22"/>
            </w:rPr>
          </w:pPr>
          <w:r w:rsidRPr="00C776C3">
            <w:rPr>
              <w:rFonts w:ascii="Tahoma" w:hAnsi="Tahoma" w:cs="Tahoma"/>
              <w:sz w:val="22"/>
              <w:szCs w:val="22"/>
            </w:rPr>
            <w:t xml:space="preserve">Pirkimo sąlygų </w:t>
          </w:r>
          <w:r w:rsidR="00C776C3" w:rsidRPr="00C776C3">
            <w:rPr>
              <w:rFonts w:ascii="Tahoma" w:hAnsi="Tahoma" w:cs="Tahoma"/>
              <w:sz w:val="22"/>
              <w:szCs w:val="22"/>
            </w:rPr>
            <w:t>9</w:t>
          </w:r>
          <w:r w:rsidRPr="00C776C3">
            <w:rPr>
              <w:rFonts w:ascii="Tahoma" w:hAnsi="Tahoma" w:cs="Tahoma"/>
              <w:sz w:val="22"/>
              <w:szCs w:val="22"/>
            </w:rPr>
            <w:t xml:space="preserve"> priedas „Pasiūlymų vertinimo kriterijai ir sąlygos“;</w:t>
          </w:r>
        </w:p>
        <w:p w14:paraId="118092F4" w14:textId="01B3F966" w:rsidR="00AD7BFA" w:rsidRPr="00C776C3" w:rsidRDefault="00AD7BFA" w:rsidP="004E4612">
          <w:pPr>
            <w:spacing w:after="120" w:line="20" w:lineRule="atLeast"/>
            <w:contextualSpacing/>
            <w:rPr>
              <w:rFonts w:ascii="Tahoma" w:hAnsi="Tahoma" w:cs="Tahoma"/>
              <w:sz w:val="22"/>
              <w:szCs w:val="22"/>
            </w:rPr>
          </w:pPr>
          <w:r w:rsidRPr="00C776C3">
            <w:rPr>
              <w:rFonts w:ascii="Tahoma" w:hAnsi="Tahoma" w:cs="Tahoma"/>
              <w:sz w:val="22"/>
              <w:szCs w:val="22"/>
            </w:rPr>
            <w:t xml:space="preserve">Pirkimo sąlygų </w:t>
          </w:r>
          <w:r w:rsidR="00C776C3" w:rsidRPr="00C776C3">
            <w:rPr>
              <w:rFonts w:ascii="Tahoma" w:hAnsi="Tahoma" w:cs="Tahoma"/>
              <w:sz w:val="22"/>
              <w:szCs w:val="22"/>
            </w:rPr>
            <w:t>10</w:t>
          </w:r>
          <w:r w:rsidRPr="00C776C3">
            <w:rPr>
              <w:rFonts w:ascii="Tahoma" w:hAnsi="Tahoma" w:cs="Tahoma"/>
              <w:sz w:val="22"/>
              <w:szCs w:val="22"/>
            </w:rPr>
            <w:t xml:space="preserve"> priedas „Tiekėjo /  subtiekėjo deklaracija dėl atitikties Reglamento nuostatoms“;</w:t>
          </w:r>
        </w:p>
        <w:p w14:paraId="159AD1B3" w14:textId="2BECC741" w:rsidR="00B0438D" w:rsidRPr="00C776C3" w:rsidRDefault="00B0438D" w:rsidP="00B0438D">
          <w:pPr>
            <w:spacing w:after="120" w:line="20" w:lineRule="atLeast"/>
            <w:contextualSpacing/>
            <w:rPr>
              <w:rFonts w:ascii="Tahoma" w:hAnsi="Tahoma" w:cs="Tahoma"/>
              <w:sz w:val="22"/>
              <w:szCs w:val="22"/>
            </w:rPr>
          </w:pPr>
          <w:r w:rsidRPr="00C776C3">
            <w:rPr>
              <w:rFonts w:ascii="Tahoma" w:hAnsi="Tahoma" w:cs="Tahoma"/>
              <w:sz w:val="22"/>
              <w:szCs w:val="22"/>
            </w:rPr>
            <w:t xml:space="preserve">Pirkimo sąlygų </w:t>
          </w:r>
          <w:r w:rsidR="00C776C3" w:rsidRPr="00C776C3">
            <w:rPr>
              <w:rFonts w:ascii="Tahoma" w:hAnsi="Tahoma" w:cs="Tahoma"/>
              <w:sz w:val="22"/>
              <w:szCs w:val="22"/>
            </w:rPr>
            <w:t>11</w:t>
          </w:r>
          <w:r w:rsidRPr="00C776C3">
            <w:rPr>
              <w:rFonts w:ascii="Tahoma" w:hAnsi="Tahoma" w:cs="Tahoma"/>
              <w:sz w:val="22"/>
              <w:szCs w:val="22"/>
            </w:rPr>
            <w:t xml:space="preserve"> priedas „Nacionalinio saugumo reikalavimų atitikties deklaracija“;</w:t>
          </w:r>
        </w:p>
        <w:p w14:paraId="0208A361" w14:textId="3B2F7A85" w:rsidR="00B0438D" w:rsidRPr="00C776C3" w:rsidRDefault="00B0438D" w:rsidP="00B0438D">
          <w:pPr>
            <w:spacing w:after="120" w:line="20" w:lineRule="atLeast"/>
            <w:contextualSpacing/>
            <w:rPr>
              <w:rFonts w:ascii="Tahoma" w:hAnsi="Tahoma" w:cs="Tahoma"/>
              <w:sz w:val="22"/>
              <w:szCs w:val="22"/>
            </w:rPr>
          </w:pPr>
          <w:r w:rsidRPr="00C776C3">
            <w:rPr>
              <w:rFonts w:ascii="Tahoma" w:hAnsi="Tahoma" w:cs="Tahoma"/>
              <w:sz w:val="22"/>
              <w:szCs w:val="22"/>
            </w:rPr>
            <w:t xml:space="preserve">Pirkimo sąlygų </w:t>
          </w:r>
          <w:r w:rsidR="00C776C3" w:rsidRPr="00C776C3">
            <w:rPr>
              <w:rFonts w:ascii="Tahoma" w:hAnsi="Tahoma" w:cs="Tahoma"/>
              <w:sz w:val="22"/>
              <w:szCs w:val="22"/>
            </w:rPr>
            <w:t>12</w:t>
          </w:r>
          <w:r w:rsidRPr="00C776C3">
            <w:rPr>
              <w:rFonts w:ascii="Tahoma" w:hAnsi="Tahoma" w:cs="Tahoma"/>
              <w:sz w:val="22"/>
              <w:szCs w:val="22"/>
            </w:rPr>
            <w:t xml:space="preserve"> priedas „</w:t>
          </w:r>
          <w:r w:rsidR="008D262E" w:rsidRPr="00C776C3">
            <w:rPr>
              <w:rFonts w:ascii="Tahoma" w:hAnsi="Tahoma" w:cs="Tahoma"/>
              <w:sz w:val="22"/>
              <w:szCs w:val="22"/>
            </w:rPr>
            <w:t>Ekonominio naudingumo skaičiuoklė</w:t>
          </w:r>
          <w:r w:rsidRPr="00C776C3">
            <w:rPr>
              <w:rFonts w:ascii="Tahoma" w:hAnsi="Tahoma" w:cs="Tahoma"/>
              <w:sz w:val="22"/>
              <w:szCs w:val="22"/>
            </w:rPr>
            <w:t>“;</w:t>
          </w:r>
        </w:p>
        <w:p w14:paraId="30CC5E49" w14:textId="43154821" w:rsidR="00B0438D" w:rsidRPr="00C776C3" w:rsidRDefault="00B0438D" w:rsidP="00B0438D">
          <w:pPr>
            <w:spacing w:after="120" w:line="20" w:lineRule="atLeast"/>
            <w:contextualSpacing/>
            <w:rPr>
              <w:rFonts w:ascii="Tahoma" w:hAnsi="Tahoma" w:cs="Tahoma"/>
              <w:sz w:val="22"/>
              <w:szCs w:val="22"/>
            </w:rPr>
          </w:pPr>
          <w:r w:rsidRPr="00C776C3">
            <w:rPr>
              <w:rFonts w:ascii="Tahoma" w:hAnsi="Tahoma" w:cs="Tahoma"/>
              <w:sz w:val="22"/>
              <w:szCs w:val="22"/>
            </w:rPr>
            <w:t xml:space="preserve">Pirkimo sąlygų </w:t>
          </w:r>
          <w:r w:rsidR="00C776C3" w:rsidRPr="00C776C3">
            <w:rPr>
              <w:rFonts w:ascii="Tahoma" w:hAnsi="Tahoma" w:cs="Tahoma"/>
              <w:sz w:val="22"/>
              <w:szCs w:val="22"/>
            </w:rPr>
            <w:t>13</w:t>
          </w:r>
          <w:r w:rsidRPr="00C776C3">
            <w:rPr>
              <w:rFonts w:ascii="Tahoma" w:hAnsi="Tahoma" w:cs="Tahoma"/>
              <w:sz w:val="22"/>
              <w:szCs w:val="22"/>
            </w:rPr>
            <w:t xml:space="preserve"> priedas „</w:t>
          </w:r>
          <w:r w:rsidR="008D262E" w:rsidRPr="00C776C3">
            <w:rPr>
              <w:rFonts w:ascii="Tahoma" w:hAnsi="Tahoma" w:cs="Tahoma"/>
              <w:sz w:val="22"/>
              <w:szCs w:val="22"/>
            </w:rPr>
            <w:t>Informacija apie tiekėją</w:t>
          </w:r>
          <w:r w:rsidRPr="00C776C3">
            <w:rPr>
              <w:rFonts w:ascii="Tahoma" w:hAnsi="Tahoma" w:cs="Tahoma"/>
              <w:sz w:val="22"/>
              <w:szCs w:val="22"/>
            </w:rPr>
            <w:t>“;</w:t>
          </w:r>
        </w:p>
        <w:p w14:paraId="141836F7" w14:textId="0CAB5233" w:rsidR="00B0438D" w:rsidRDefault="00B0438D" w:rsidP="00B0438D">
          <w:pPr>
            <w:spacing w:after="120" w:line="20" w:lineRule="atLeast"/>
            <w:contextualSpacing/>
            <w:rPr>
              <w:rFonts w:ascii="Tahoma" w:hAnsi="Tahoma" w:cs="Tahoma"/>
              <w:sz w:val="22"/>
              <w:szCs w:val="22"/>
            </w:rPr>
          </w:pPr>
          <w:r w:rsidRPr="00805C02">
            <w:rPr>
              <w:rFonts w:ascii="Tahoma" w:hAnsi="Tahoma" w:cs="Tahoma"/>
              <w:sz w:val="22"/>
              <w:szCs w:val="22"/>
            </w:rPr>
            <w:t xml:space="preserve">Pirkimo sąlygų </w:t>
          </w:r>
          <w:r w:rsidR="00E73D9C" w:rsidRPr="00805C02">
            <w:rPr>
              <w:rFonts w:ascii="Tahoma" w:hAnsi="Tahoma" w:cs="Tahoma"/>
              <w:sz w:val="22"/>
              <w:szCs w:val="22"/>
            </w:rPr>
            <w:t>14</w:t>
          </w:r>
          <w:r w:rsidRPr="00805C02">
            <w:rPr>
              <w:rFonts w:ascii="Tahoma" w:hAnsi="Tahoma" w:cs="Tahoma"/>
              <w:sz w:val="22"/>
              <w:szCs w:val="22"/>
            </w:rPr>
            <w:t xml:space="preserve"> priedas „</w:t>
          </w:r>
          <w:r w:rsidR="008D262E" w:rsidRPr="00805C02">
            <w:rPr>
              <w:rFonts w:ascii="Tahoma" w:hAnsi="Tahoma" w:cs="Tahoma"/>
              <w:sz w:val="22"/>
              <w:szCs w:val="22"/>
            </w:rPr>
            <w:t>Specialistų sąrašo ir kvalifikacijos reikalavimų atitikties pažymos forma</w:t>
          </w:r>
          <w:r w:rsidRPr="00805C02">
            <w:rPr>
              <w:rFonts w:ascii="Tahoma" w:hAnsi="Tahoma" w:cs="Tahoma"/>
              <w:sz w:val="22"/>
              <w:szCs w:val="22"/>
            </w:rPr>
            <w:t>“</w:t>
          </w:r>
          <w:r w:rsidR="00262DDA">
            <w:rPr>
              <w:rFonts w:ascii="Tahoma" w:hAnsi="Tahoma" w:cs="Tahoma"/>
              <w:sz w:val="22"/>
              <w:szCs w:val="22"/>
            </w:rPr>
            <w:t>;</w:t>
          </w:r>
        </w:p>
        <w:p w14:paraId="13EFE222" w14:textId="406924B6" w:rsidR="00262DDA" w:rsidRDefault="00262DDA" w:rsidP="00B0438D">
          <w:pPr>
            <w:spacing w:after="120" w:line="20" w:lineRule="atLeast"/>
            <w:contextualSpacing/>
            <w:rPr>
              <w:rFonts w:ascii="Tahoma" w:hAnsi="Tahoma" w:cs="Tahoma"/>
              <w:sz w:val="22"/>
              <w:szCs w:val="22"/>
            </w:rPr>
          </w:pPr>
          <w:r w:rsidRPr="00262DDA">
            <w:rPr>
              <w:rFonts w:ascii="Tahoma" w:hAnsi="Tahoma" w:cs="Tahoma"/>
              <w:sz w:val="22"/>
              <w:szCs w:val="22"/>
            </w:rPr>
            <w:t>​Pirkimo sąlygų 15 priedas „Specialistų sąrašo ir kokybinių vertinimo kriterijų atitikties pažymos forma“; </w:t>
          </w:r>
        </w:p>
        <w:p w14:paraId="14E41726" w14:textId="5B07FD84" w:rsidR="00262DDA" w:rsidRPr="00805C02" w:rsidRDefault="00262DDA" w:rsidP="00B0438D">
          <w:pPr>
            <w:spacing w:after="120" w:line="20" w:lineRule="atLeast"/>
            <w:contextualSpacing/>
            <w:rPr>
              <w:rFonts w:ascii="Tahoma" w:hAnsi="Tahoma" w:cs="Tahoma"/>
              <w:sz w:val="22"/>
              <w:szCs w:val="22"/>
            </w:rPr>
          </w:pPr>
          <w:r w:rsidRPr="00262DDA">
            <w:rPr>
              <w:rFonts w:ascii="Tahoma" w:hAnsi="Tahoma" w:cs="Tahoma"/>
              <w:sz w:val="22"/>
              <w:szCs w:val="22"/>
            </w:rPr>
            <w:t>​Pirkimo sąlygų 16 priedas „Užsakovo atsiliepimo forma“. </w:t>
          </w:r>
        </w:p>
        <w:p w14:paraId="3939C772" w14:textId="77777777" w:rsidR="008D262E" w:rsidRPr="00C776C3" w:rsidRDefault="008D262E" w:rsidP="008D262E">
          <w:pPr>
            <w:spacing w:after="120" w:line="20" w:lineRule="atLeast"/>
            <w:contextualSpacing/>
            <w:rPr>
              <w:rFonts w:cstheme="minorHAnsi"/>
            </w:rPr>
          </w:pP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3395E6FB"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EndPr/>
        <w:sdtContent>
          <w:r w:rsidR="00670653">
            <w:rPr>
              <w:rFonts w:ascii="Tahoma" w:hAnsi="Tahoma" w:cs="Tahoma"/>
              <w:sz w:val="22"/>
              <w:szCs w:val="22"/>
            </w:rPr>
            <w:t>reikiamų paslaugų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7F7FF2C2" w:rsidR="00E35E7C" w:rsidRPr="00AE7333" w:rsidRDefault="00AE7333" w:rsidP="00AE7333">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C776C3">
        <w:rPr>
          <w:rFonts w:ascii="Tahoma" w:hAnsi="Tahoma" w:cs="Tahoma"/>
          <w:sz w:val="22"/>
          <w:szCs w:val="22"/>
        </w:rPr>
        <w:t>4 punkto</w:t>
      </w:r>
      <w:r w:rsidR="00D824AE" w:rsidRPr="00F139EB">
        <w:rPr>
          <w:rFonts w:ascii="Tahoma" w:hAnsi="Tahoma" w:cs="Tahoma"/>
          <w:sz w:val="22"/>
          <w:szCs w:val="22"/>
        </w:rPr>
        <w:t xml:space="preserve">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EndPr/>
        <w:sdtContent>
          <w:r w:rsidR="00C776C3">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EndPr/>
        <w:sdtContent>
          <w:r w:rsidR="00C776C3">
            <w:rPr>
              <w:rFonts w:ascii="Tahoma" w:hAnsi="Tahoma" w:cs="Tahoma"/>
              <w:sz w:val="22"/>
              <w:szCs w:val="22"/>
            </w:rPr>
            <w:t>Techninėje specifikacijoje</w:t>
          </w:r>
        </w:sdtContent>
      </w:sdt>
      <w:r w:rsidR="00821FE8" w:rsidRPr="00F139EB">
        <w:rPr>
          <w:rFonts w:ascii="Tahoma" w:hAnsi="Tahoma" w:cs="Tahoma"/>
          <w:i/>
          <w:iCs/>
          <w:color w:val="FF0000"/>
          <w:sz w:val="22"/>
          <w:szCs w:val="22"/>
        </w:rPr>
        <w:tab/>
      </w:r>
    </w:p>
    <w:p w14:paraId="6E737545" w14:textId="40641F27"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EndPr/>
        <w:sdtContent>
          <w:r w:rsidR="00670653" w:rsidRPr="00670653">
            <w:rPr>
              <w:rFonts w:ascii="Tahoma" w:hAnsi="Tahoma" w:cs="Tahoma"/>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Pr="00C776C3"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w:t>
      </w:r>
      <w:r w:rsidRPr="00C776C3">
        <w:rPr>
          <w:rFonts w:ascii="Tahoma" w:eastAsia="Times New Roman" w:hAnsi="Tahoma" w:cs="Tahoma"/>
          <w:sz w:val="22"/>
          <w:szCs w:val="22"/>
        </w:rPr>
        <w:t xml:space="preserve">Nacionaliniam saugumui užtikrinti svarbių objektų apsaugos įstatyme nustatyta tvarka, </w:t>
      </w:r>
      <w:r w:rsidRPr="00C776C3">
        <w:rPr>
          <w:rFonts w:ascii="Tahoma" w:hAnsi="Tahoma" w:cs="Tahoma"/>
          <w:sz w:val="22"/>
          <w:szCs w:val="22"/>
        </w:rPr>
        <w:t xml:space="preserve">dalyvis turės pateikti tokiai patikrai atlikti reikalingus dokumentus. </w:t>
      </w:r>
    </w:p>
    <w:p w14:paraId="0C002F05" w14:textId="54B34E68" w:rsidR="00E32C8E" w:rsidRPr="00C776C3"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C776C3">
        <w:rPr>
          <w:rFonts w:ascii="Tahoma" w:eastAsia="Arial" w:hAnsi="Tahoma" w:cs="Tahoma"/>
          <w:sz w:val="22"/>
          <w:szCs w:val="22"/>
        </w:rPr>
        <w:t xml:space="preserve">Bendrosios </w:t>
      </w:r>
      <w:r w:rsidR="007E5F55" w:rsidRPr="00C776C3">
        <w:rPr>
          <w:rFonts w:ascii="Tahoma" w:eastAsia="Arial" w:hAnsi="Tahoma" w:cs="Tahoma"/>
          <w:sz w:val="22"/>
          <w:szCs w:val="22"/>
        </w:rPr>
        <w:t xml:space="preserve">pirkimo </w:t>
      </w:r>
      <w:r w:rsidRPr="00C776C3">
        <w:rPr>
          <w:rFonts w:ascii="Tahoma" w:eastAsia="Arial" w:hAnsi="Tahoma" w:cs="Tahoma"/>
          <w:sz w:val="22"/>
          <w:szCs w:val="22"/>
        </w:rPr>
        <w:t>sąlygos yra neatskiriama ši</w:t>
      </w:r>
      <w:r w:rsidR="00C07F25" w:rsidRPr="00C776C3">
        <w:rPr>
          <w:rFonts w:ascii="Tahoma" w:eastAsia="Arial" w:hAnsi="Tahoma" w:cs="Tahoma"/>
          <w:sz w:val="22"/>
          <w:szCs w:val="22"/>
        </w:rPr>
        <w:t>ų</w:t>
      </w:r>
      <w:r w:rsidRPr="00C776C3">
        <w:rPr>
          <w:rFonts w:ascii="Tahoma" w:eastAsia="Arial" w:hAnsi="Tahoma" w:cs="Tahoma"/>
          <w:sz w:val="22"/>
          <w:szCs w:val="22"/>
        </w:rPr>
        <w:t xml:space="preserve"> </w:t>
      </w:r>
      <w:r w:rsidR="00F4541C" w:rsidRPr="00C776C3">
        <w:rPr>
          <w:rFonts w:ascii="Tahoma" w:eastAsia="Arial" w:hAnsi="Tahoma" w:cs="Tahoma"/>
          <w:sz w:val="22"/>
          <w:szCs w:val="22"/>
        </w:rPr>
        <w:t>p</w:t>
      </w:r>
      <w:r w:rsidRPr="00C776C3">
        <w:rPr>
          <w:rFonts w:ascii="Tahoma" w:eastAsia="Arial" w:hAnsi="Tahoma" w:cs="Tahoma"/>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7A456725" w14:textId="77777777" w:rsidR="00670653" w:rsidRPr="00670653" w:rsidRDefault="00D824AE" w:rsidP="008B7A79">
      <w:pPr>
        <w:pStyle w:val="NoSpacing"/>
        <w:numPr>
          <w:ilvl w:val="1"/>
          <w:numId w:val="5"/>
        </w:numPr>
        <w:ind w:left="0" w:firstLine="567"/>
        <w:contextualSpacing/>
        <w:jc w:val="both"/>
        <w:rPr>
          <w:rFonts w:ascii="Tahoma" w:hAnsi="Tahoma" w:cs="Tahoma"/>
          <w:color w:val="00B050"/>
          <w:sz w:val="22"/>
          <w:szCs w:val="22"/>
        </w:rPr>
      </w:pPr>
      <w:r w:rsidRPr="00670653">
        <w:rPr>
          <w:rFonts w:ascii="Tahoma" w:eastAsia="Calibri" w:hAnsi="Tahoma" w:cs="Tahoma"/>
          <w:color w:val="000000" w:themeColor="text1"/>
          <w:sz w:val="22"/>
          <w:szCs w:val="22"/>
        </w:rPr>
        <w:t xml:space="preserve">Perkančioji organizacija numato įsigyti pirkimo </w:t>
      </w:r>
      <w:r w:rsidRPr="00670653">
        <w:rPr>
          <w:rFonts w:ascii="Tahoma" w:eastAsia="Calibri" w:hAnsi="Tahoma" w:cs="Tahoma"/>
          <w:sz w:val="22"/>
          <w:szCs w:val="22"/>
        </w:rPr>
        <w:t>objektą, kurio techninė specifikacija</w:t>
      </w:r>
      <w:r w:rsidRPr="00670653">
        <w:rPr>
          <w:rFonts w:ascii="Tahoma" w:hAnsi="Tahoma" w:cs="Tahoma"/>
          <w:sz w:val="22"/>
          <w:szCs w:val="22"/>
        </w:rPr>
        <w:t xml:space="preserve"> pateikta šių specialiųjų pirkimo sąlygų 2</w:t>
      </w:r>
      <w:r w:rsidRPr="00670653">
        <w:rPr>
          <w:rFonts w:ascii="Tahoma" w:hAnsi="Tahoma" w:cs="Tahoma"/>
          <w:color w:val="00B050"/>
          <w:sz w:val="22"/>
          <w:szCs w:val="22"/>
        </w:rPr>
        <w:t xml:space="preserve"> </w:t>
      </w:r>
      <w:r w:rsidRPr="00670653">
        <w:rPr>
          <w:rFonts w:ascii="Tahoma" w:hAnsi="Tahoma" w:cs="Tahoma"/>
          <w:sz w:val="22"/>
          <w:szCs w:val="22"/>
        </w:rPr>
        <w:t>priede.</w:t>
      </w:r>
    </w:p>
    <w:p w14:paraId="0316F857" w14:textId="77777777" w:rsidR="00C776C3" w:rsidRPr="00C776C3" w:rsidRDefault="00B41C66" w:rsidP="00C776C3">
      <w:pPr>
        <w:pStyle w:val="NoSpacing"/>
        <w:numPr>
          <w:ilvl w:val="1"/>
          <w:numId w:val="5"/>
        </w:numPr>
        <w:ind w:left="0" w:firstLine="567"/>
        <w:contextualSpacing/>
        <w:jc w:val="both"/>
        <w:rPr>
          <w:rStyle w:val="eop"/>
          <w:rFonts w:ascii="Tahoma" w:hAnsi="Tahoma" w:cs="Tahoma"/>
          <w:color w:val="00B050"/>
          <w:sz w:val="22"/>
          <w:szCs w:val="22"/>
        </w:rPr>
      </w:pPr>
      <w:r w:rsidRPr="00670653">
        <w:rPr>
          <w:rFonts w:ascii="Tahoma" w:hAnsi="Tahoma" w:cs="Tahoma"/>
          <w:sz w:val="22"/>
          <w:szCs w:val="22"/>
        </w:rPr>
        <w:t xml:space="preserve">Pirkimo objektas į </w:t>
      </w:r>
      <w:r w:rsidRPr="00C776C3">
        <w:rPr>
          <w:rFonts w:ascii="Tahoma" w:hAnsi="Tahoma" w:cs="Tahoma"/>
          <w:sz w:val="22"/>
          <w:szCs w:val="22"/>
        </w:rPr>
        <w:t xml:space="preserve">dalis neskaidomas. </w:t>
      </w:r>
      <w:r w:rsidR="007554D6" w:rsidRPr="00C776C3">
        <w:rPr>
          <w:rFonts w:ascii="Tahoma" w:hAnsi="Tahoma" w:cs="Tahoma"/>
          <w:sz w:val="22"/>
          <w:szCs w:val="22"/>
        </w:rPr>
        <w:t xml:space="preserve">Pirkimo apimtys, reikalavimai ir techninė specifikacija apibrėžti </w:t>
      </w:r>
      <w:r w:rsidR="007204DB" w:rsidRPr="00C776C3">
        <w:rPr>
          <w:rFonts w:ascii="Tahoma" w:hAnsi="Tahoma" w:cs="Tahoma"/>
          <w:sz w:val="22"/>
          <w:szCs w:val="22"/>
        </w:rPr>
        <w:t xml:space="preserve">specialiųjų </w:t>
      </w:r>
      <w:r w:rsidR="007554D6" w:rsidRPr="00C776C3">
        <w:rPr>
          <w:rFonts w:ascii="Tahoma" w:hAnsi="Tahoma" w:cs="Tahoma"/>
          <w:sz w:val="22"/>
          <w:szCs w:val="22"/>
        </w:rPr>
        <w:t xml:space="preserve">pirkimo sąlygų </w:t>
      </w:r>
      <w:r w:rsidR="00D824AE" w:rsidRPr="00C776C3">
        <w:rPr>
          <w:rFonts w:ascii="Tahoma" w:hAnsi="Tahoma" w:cs="Tahoma"/>
          <w:sz w:val="22"/>
          <w:szCs w:val="22"/>
        </w:rPr>
        <w:t>2</w:t>
      </w:r>
      <w:r w:rsidR="007554D6" w:rsidRPr="00C776C3">
        <w:rPr>
          <w:rFonts w:ascii="Tahoma" w:hAnsi="Tahoma" w:cs="Tahoma"/>
          <w:sz w:val="22"/>
          <w:szCs w:val="22"/>
        </w:rPr>
        <w:t xml:space="preserve"> p</w:t>
      </w:r>
      <w:r w:rsidR="007554D6" w:rsidRPr="00670653">
        <w:rPr>
          <w:rFonts w:ascii="Tahoma" w:hAnsi="Tahoma" w:cs="Tahoma"/>
          <w:sz w:val="22"/>
          <w:szCs w:val="22"/>
        </w:rPr>
        <w:t>riede.</w:t>
      </w:r>
      <w:r w:rsidR="007554D6" w:rsidRPr="00670653">
        <w:rPr>
          <w:rFonts w:ascii="Tahoma" w:hAnsi="Tahoma" w:cs="Tahoma"/>
          <w:color w:val="00B050"/>
          <w:sz w:val="22"/>
          <w:szCs w:val="22"/>
        </w:rPr>
        <w:t xml:space="preserve"> </w:t>
      </w:r>
      <w:r w:rsidR="00C776C3" w:rsidRPr="00C776C3">
        <w:rPr>
          <w:rStyle w:val="normaltextrun"/>
          <w:rFonts w:ascii="Tahoma" w:hAnsi="Tahoma" w:cs="Tahoma"/>
          <w:sz w:val="22"/>
          <w:szCs w:val="22"/>
        </w:rPr>
        <w:t>Pirkimo objektas negali būti skaidomas į dalis dėl:</w:t>
      </w:r>
      <w:r w:rsidR="00C776C3" w:rsidRPr="00C776C3">
        <w:rPr>
          <w:rStyle w:val="eop"/>
          <w:rFonts w:ascii="Tahoma" w:hAnsi="Tahoma" w:cs="Tahoma"/>
          <w:sz w:val="22"/>
          <w:szCs w:val="22"/>
        </w:rPr>
        <w:t> </w:t>
      </w:r>
    </w:p>
    <w:p w14:paraId="4618ED46" w14:textId="4B0408B9" w:rsidR="00C776C3" w:rsidRPr="00C776C3" w:rsidRDefault="00C776C3" w:rsidP="00C776C3">
      <w:pPr>
        <w:pStyle w:val="NoSpacing"/>
        <w:numPr>
          <w:ilvl w:val="2"/>
          <w:numId w:val="20"/>
        </w:numPr>
        <w:ind w:left="0" w:firstLine="566"/>
        <w:contextualSpacing/>
        <w:jc w:val="both"/>
        <w:rPr>
          <w:rStyle w:val="eop"/>
          <w:rFonts w:ascii="Tahoma" w:hAnsi="Tahoma" w:cs="Tahoma"/>
          <w:color w:val="00B050"/>
          <w:sz w:val="22"/>
          <w:szCs w:val="22"/>
        </w:rPr>
      </w:pPr>
      <w:r w:rsidRPr="00C776C3">
        <w:rPr>
          <w:rStyle w:val="normaltextrun"/>
          <w:rFonts w:ascii="Tahoma" w:hAnsi="Tahoma" w:cs="Tahoma"/>
          <w:b/>
          <w:bCs/>
          <w:sz w:val="22"/>
          <w:szCs w:val="22"/>
        </w:rPr>
        <w:t>techninių priežasčių</w:t>
      </w:r>
      <w:r w:rsidRPr="00C776C3">
        <w:rPr>
          <w:rStyle w:val="normaltextrun"/>
          <w:rFonts w:ascii="Tahoma" w:hAnsi="Tahoma" w:cs="Tahoma"/>
          <w:sz w:val="22"/>
          <w:szCs w:val="22"/>
        </w:rPr>
        <w:t xml:space="preserve"> – </w:t>
      </w:r>
      <w:r w:rsidR="008E57D6" w:rsidRPr="008E57D6">
        <w:rPr>
          <w:rStyle w:val="normaltextrun"/>
          <w:rFonts w:ascii="Tahoma" w:hAnsi="Tahoma" w:cs="Tahoma"/>
          <w:sz w:val="22"/>
          <w:szCs w:val="22"/>
        </w:rPr>
        <w:t>Pirkimo objektas apima vieno tipo paslaugų teikimą, t. y. skubiosios medicinos pagalbos skyrių veiklos efektyvumo ir kokybės užtikrinimo, stebėsenos ir analizės platformos sukūrimą, kurie yra glaudžiai susiję su ESPBI IS išvystyta struktūra ir funkcionalumais. Naujų modulių ir funkcionalumų vystymui ir integravimui pasirenkami sprendimai turi būti tarpusavyje technologiškai suderinti, o Pirkimo objektą skaidant į dalis ir skirtingiems tiekėjams vystant tą pačią IS, vieno tiekėjo naudojami sprendimai gali būti nesuderinami (arba sunkiai suderinami) su kito tiekėjo naudojamais sprendimais</w:t>
      </w:r>
      <w:r w:rsidRPr="00C776C3">
        <w:rPr>
          <w:rStyle w:val="normaltextrun"/>
          <w:rFonts w:ascii="Tahoma" w:hAnsi="Tahoma" w:cs="Tahoma"/>
          <w:sz w:val="22"/>
          <w:szCs w:val="22"/>
        </w:rPr>
        <w:t>;</w:t>
      </w:r>
      <w:r w:rsidRPr="00C776C3">
        <w:rPr>
          <w:rStyle w:val="eop"/>
          <w:rFonts w:ascii="Tahoma" w:hAnsi="Tahoma" w:cs="Tahoma"/>
          <w:sz w:val="22"/>
          <w:szCs w:val="22"/>
        </w:rPr>
        <w:t> </w:t>
      </w:r>
    </w:p>
    <w:p w14:paraId="27CB8957" w14:textId="72EBBA54" w:rsidR="00C776C3" w:rsidRPr="00C776C3" w:rsidRDefault="00C776C3" w:rsidP="00C776C3">
      <w:pPr>
        <w:pStyle w:val="NoSpacing"/>
        <w:numPr>
          <w:ilvl w:val="2"/>
          <w:numId w:val="20"/>
        </w:numPr>
        <w:ind w:left="0" w:firstLine="566"/>
        <w:contextualSpacing/>
        <w:jc w:val="both"/>
        <w:rPr>
          <w:rStyle w:val="eop"/>
          <w:rFonts w:ascii="Tahoma" w:hAnsi="Tahoma" w:cs="Tahoma"/>
          <w:color w:val="00B050"/>
          <w:sz w:val="22"/>
          <w:szCs w:val="22"/>
        </w:rPr>
      </w:pPr>
      <w:r w:rsidRPr="00C776C3">
        <w:rPr>
          <w:rStyle w:val="normaltextrun"/>
          <w:rFonts w:ascii="Tahoma" w:hAnsi="Tahoma" w:cs="Tahoma"/>
          <w:b/>
          <w:bCs/>
          <w:sz w:val="22"/>
          <w:szCs w:val="22"/>
        </w:rPr>
        <w:t>dėl per didelių laiko sąnaudų</w:t>
      </w:r>
      <w:r w:rsidRPr="00C776C3">
        <w:rPr>
          <w:rStyle w:val="normaltextrun"/>
          <w:rFonts w:ascii="Tahoma" w:hAnsi="Tahoma" w:cs="Tahoma"/>
          <w:sz w:val="22"/>
          <w:szCs w:val="22"/>
        </w:rPr>
        <w:t xml:space="preserve"> </w:t>
      </w:r>
      <w:r w:rsidR="008E57D6" w:rsidRPr="008E57D6">
        <w:rPr>
          <w:rStyle w:val="normaltextrun"/>
          <w:rFonts w:ascii="Tahoma" w:hAnsi="Tahoma" w:cs="Tahoma"/>
          <w:sz w:val="22"/>
          <w:szCs w:val="22"/>
        </w:rPr>
        <w:t>Pirkimo objektą skaidant į dalis ir skirtingiems tiekėjams vystant tą pačią IS, tiekėjai, prieš pradėdami teikti savo paslaugų dalį, turėtų sulaukti kitų tiekėjų paslaugų teikimo rezultatų bei susipažinti su jais, o tai ženkliai padidintų galutinio rezultato pasiekimo terminus bei keltų riziką sklandžiam bei nenutrūkstamam IS darbui. Dviejų ar daugiau tiekėjų koordinavimas lemtų ženkliais didesnes laiko sąnaudas sprendimų ir procesų suderinimui Perkančiajai organizacijai, taip pat galimai turėtų įtakos užduočių atlikimo trukmės padidėjimui, kas galėtų pavėlinti galutinio rezultato pristatymą</w:t>
      </w:r>
      <w:r w:rsidR="008E57D6">
        <w:rPr>
          <w:rStyle w:val="normaltextrun"/>
          <w:rFonts w:ascii="Tahoma" w:hAnsi="Tahoma" w:cs="Tahoma"/>
          <w:sz w:val="22"/>
          <w:szCs w:val="22"/>
        </w:rPr>
        <w:t>;</w:t>
      </w:r>
      <w:r w:rsidRPr="00C776C3">
        <w:rPr>
          <w:rStyle w:val="eop"/>
          <w:rFonts w:ascii="Tahoma" w:hAnsi="Tahoma" w:cs="Tahoma"/>
          <w:sz w:val="22"/>
          <w:szCs w:val="22"/>
        </w:rPr>
        <w:t> </w:t>
      </w:r>
    </w:p>
    <w:p w14:paraId="69473B77" w14:textId="21C483A1" w:rsidR="00C776C3" w:rsidRPr="00C776C3" w:rsidRDefault="00C776C3" w:rsidP="00C776C3">
      <w:pPr>
        <w:pStyle w:val="NoSpacing"/>
        <w:numPr>
          <w:ilvl w:val="2"/>
          <w:numId w:val="20"/>
        </w:numPr>
        <w:ind w:left="0" w:firstLine="566"/>
        <w:contextualSpacing/>
        <w:jc w:val="both"/>
        <w:rPr>
          <w:rFonts w:ascii="Tahoma" w:hAnsi="Tahoma" w:cs="Tahoma"/>
          <w:color w:val="00B050"/>
          <w:sz w:val="22"/>
          <w:szCs w:val="22"/>
        </w:rPr>
      </w:pPr>
      <w:r w:rsidRPr="00C776C3">
        <w:rPr>
          <w:rStyle w:val="normaltextrun"/>
          <w:rFonts w:ascii="Tahoma" w:hAnsi="Tahoma" w:cs="Tahoma"/>
          <w:b/>
          <w:bCs/>
          <w:color w:val="000000"/>
          <w:sz w:val="22"/>
          <w:szCs w:val="22"/>
        </w:rPr>
        <w:t>papildomų kaštų</w:t>
      </w:r>
      <w:r w:rsidRPr="00C776C3">
        <w:rPr>
          <w:rStyle w:val="normaltextrun"/>
          <w:rFonts w:ascii="Tahoma" w:hAnsi="Tahoma" w:cs="Tahoma"/>
          <w:color w:val="000000"/>
          <w:sz w:val="22"/>
          <w:szCs w:val="22"/>
        </w:rPr>
        <w:t xml:space="preserve"> – </w:t>
      </w:r>
      <w:r w:rsidR="008E57D6" w:rsidRPr="008E57D6">
        <w:rPr>
          <w:rFonts w:ascii="Tahoma" w:hAnsi="Tahoma" w:cs="Tahoma"/>
          <w:color w:val="000000"/>
          <w:sz w:val="22"/>
          <w:szCs w:val="22"/>
        </w:rPr>
        <w:t xml:space="preserve">skirtingų tiekėjų darbų koordinavimas ir jų atsakomybės ribų nustatymas pareikalautų papildomų administracinių išlaidų. Atsižvelgiant į tai, jog su tiekėju bus atsiskaitoma pagal valandinį įkainį, bet kokios tiekėjui tenkančios papildomos funkcijos, tokios, kaip papildoma analizė, bendradarbiavimas ir/ar teikiamų paslaugų planavimas bei koordinavimas su kitais tiekėjais padidintų užduočių atlikimo darbo laiką, už kurį perkančioji organizacija turėtų sumokėti papildomai, pagal valandinį įkainį. Skirtingų tiekėjų supažindinimas su projekto specifika, ESPBI IS </w:t>
      </w:r>
      <w:r w:rsidR="008E57D6" w:rsidRPr="008E57D6">
        <w:rPr>
          <w:rFonts w:ascii="Tahoma" w:hAnsi="Tahoma" w:cs="Tahoma"/>
          <w:color w:val="000000"/>
          <w:sz w:val="22"/>
          <w:szCs w:val="22"/>
        </w:rPr>
        <w:lastRenderedPageBreak/>
        <w:t>architektūra ir vartotojų poreikiais reikštų papildomas sąnaudas. Taip pat kiekvienas tiekėjas turėtų atlikti dalį analizės ar pasirengimo darbų iš naujo, o tai lemtų dvigubą mokėjimą už tuos pačius procesus</w:t>
      </w:r>
      <w:r w:rsidRPr="00C776C3">
        <w:rPr>
          <w:rStyle w:val="normaltextrun"/>
          <w:rFonts w:ascii="Tahoma" w:hAnsi="Tahoma" w:cs="Tahoma"/>
          <w:color w:val="000000"/>
          <w:sz w:val="22"/>
          <w:szCs w:val="22"/>
        </w:rPr>
        <w:t>.</w:t>
      </w:r>
      <w:r w:rsidRPr="00C776C3">
        <w:rPr>
          <w:rStyle w:val="eop"/>
          <w:rFonts w:ascii="Tahoma" w:hAnsi="Tahoma" w:cs="Tahoma"/>
          <w:color w:val="000000"/>
          <w:sz w:val="22"/>
          <w:szCs w:val="22"/>
        </w:rPr>
        <w:t> </w:t>
      </w:r>
    </w:p>
    <w:p w14:paraId="0CA81FB8" w14:textId="4D5EB0A9" w:rsidR="00325243" w:rsidRPr="003B2AFC" w:rsidRDefault="00815D5F" w:rsidP="00D824AE">
      <w:pPr>
        <w:pStyle w:val="ListParagraph"/>
        <w:spacing w:after="0" w:line="240" w:lineRule="auto"/>
        <w:ind w:left="0" w:firstLine="567"/>
        <w:jc w:val="both"/>
        <w:rPr>
          <w:rFonts w:ascii="Tahoma" w:hAnsi="Tahoma" w:cs="Tahoma"/>
          <w:i/>
          <w:iCs/>
          <w:color w:val="FF0000"/>
          <w:sz w:val="22"/>
          <w:szCs w:val="22"/>
        </w:rPr>
      </w:pPr>
      <w:r w:rsidRPr="003B2AFC">
        <w:rPr>
          <w:rFonts w:ascii="Tahoma" w:hAnsi="Tahoma" w:cs="Tahoma"/>
          <w:sz w:val="22"/>
          <w:szCs w:val="22"/>
        </w:rPr>
        <w:t>2.</w:t>
      </w:r>
      <w:r w:rsidR="003B0F1F" w:rsidRPr="003B2AFC">
        <w:rPr>
          <w:rFonts w:ascii="Tahoma" w:hAnsi="Tahoma" w:cs="Tahoma"/>
          <w:sz w:val="22"/>
          <w:szCs w:val="22"/>
        </w:rPr>
        <w:t xml:space="preserve">3. </w:t>
      </w:r>
      <w:r w:rsidR="00E53E12" w:rsidRPr="003B2AFC">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B2AFC">
        <w:rPr>
          <w:rFonts w:ascii="Tahoma" w:hAnsi="Tahoma" w:cs="Tahoma"/>
          <w:sz w:val="22"/>
          <w:szCs w:val="22"/>
        </w:rPr>
        <w:t xml:space="preserve">turi būti </w:t>
      </w:r>
      <w:r w:rsidR="00AE7624" w:rsidRPr="003B2AFC">
        <w:rPr>
          <w:rFonts w:ascii="Tahoma" w:hAnsi="Tahoma" w:cs="Tahoma"/>
          <w:sz w:val="22"/>
          <w:szCs w:val="22"/>
        </w:rPr>
        <w:t xml:space="preserve">laikoma, kad kiekviena tokia nuoroda yra pateikta su žodžiais „arba lygiavertis“. </w:t>
      </w:r>
    </w:p>
    <w:p w14:paraId="3031DC86" w14:textId="3D6ED6DD" w:rsidR="00004521" w:rsidRDefault="00004521" w:rsidP="00DE7037">
      <w:pPr>
        <w:pStyle w:val="ListParagraph"/>
        <w:spacing w:after="0" w:line="240" w:lineRule="auto"/>
        <w:ind w:left="0" w:firstLine="567"/>
        <w:jc w:val="both"/>
        <w:rPr>
          <w:rFonts w:ascii="Tahoma" w:hAnsi="Tahoma" w:cs="Tahoma"/>
          <w:sz w:val="22"/>
          <w:szCs w:val="22"/>
        </w:rPr>
      </w:pPr>
      <w:r w:rsidRPr="003B2AFC">
        <w:rPr>
          <w:rFonts w:ascii="Tahoma" w:hAnsi="Tahoma" w:cs="Tahoma"/>
          <w:sz w:val="22"/>
          <w:szCs w:val="22"/>
        </w:rPr>
        <w:t>2.</w:t>
      </w:r>
      <w:r w:rsidR="00EA2E7D" w:rsidRPr="003B2AFC">
        <w:rPr>
          <w:rFonts w:ascii="Tahoma" w:hAnsi="Tahoma" w:cs="Tahoma"/>
          <w:sz w:val="22"/>
          <w:szCs w:val="22"/>
        </w:rPr>
        <w:t>4</w:t>
      </w:r>
      <w:r w:rsidRPr="003B2AFC">
        <w:rPr>
          <w:rFonts w:ascii="Tahoma" w:hAnsi="Tahoma" w:cs="Tahoma"/>
          <w:sz w:val="22"/>
          <w:szCs w:val="22"/>
        </w:rPr>
        <w:t>. Jeigu apibūdinant pirkimo objektą techninėje specifikacijoje nurodytas standartas</w:t>
      </w:r>
      <w:r w:rsidR="00245655" w:rsidRPr="003B2AFC">
        <w:rPr>
          <w:rFonts w:ascii="Tahoma" w:hAnsi="Tahoma" w:cs="Tahoma"/>
          <w:sz w:val="22"/>
          <w:szCs w:val="22"/>
        </w:rPr>
        <w:t xml:space="preserve">, </w:t>
      </w:r>
      <w:r w:rsidR="00245655" w:rsidRPr="003B2AFC">
        <w:rPr>
          <w:rFonts w:ascii="Tahoma" w:hAnsi="Tahoma" w:cs="Tahoma"/>
          <w:color w:val="000000"/>
          <w:sz w:val="22"/>
          <w:szCs w:val="22"/>
        </w:rPr>
        <w:t>techninis liudijimas ar bendrosios techninės specifikacijos</w:t>
      </w:r>
      <w:r w:rsidR="00046522" w:rsidRPr="003B2AFC">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 xml:space="preserve">turi būti laikoma, kad kiekviena tokia nuoroda yra pateikta su žodžiais „arba lygiavertis“. </w:t>
      </w:r>
    </w:p>
    <w:p w14:paraId="330CC8C9" w14:textId="1EE4E00E" w:rsidR="008E57D6" w:rsidRDefault="008E57D6" w:rsidP="00DE7037">
      <w:pPr>
        <w:pStyle w:val="ListParagraph"/>
        <w:spacing w:after="0" w:line="240" w:lineRule="auto"/>
        <w:ind w:left="0" w:firstLine="567"/>
        <w:jc w:val="both"/>
        <w:rPr>
          <w:rFonts w:ascii="Tahoma" w:hAnsi="Tahoma" w:cs="Tahoma"/>
          <w:sz w:val="22"/>
          <w:szCs w:val="22"/>
        </w:rPr>
      </w:pPr>
      <w:r w:rsidRPr="008E57D6">
        <w:rPr>
          <w:rFonts w:ascii="Tahoma" w:hAnsi="Tahoma" w:cs="Tahoma"/>
          <w:sz w:val="22"/>
          <w:szCs w:val="22"/>
        </w:rPr>
        <w:t>2.5. Perkančioji organizacija vykdė rinkos konsultaciją susijusią su šiuo pirkimu. Informacija apie vykdytą rinkos konsultaciją skelbiama:  </w:t>
      </w:r>
    </w:p>
    <w:p w14:paraId="69980AB9" w14:textId="3830177A" w:rsidR="008E57D6" w:rsidRPr="003B2AFC" w:rsidRDefault="008E57D6" w:rsidP="00DE7037">
      <w:pPr>
        <w:pStyle w:val="ListParagraph"/>
        <w:spacing w:after="0" w:line="240" w:lineRule="auto"/>
        <w:ind w:left="0" w:firstLine="567"/>
        <w:jc w:val="both"/>
        <w:rPr>
          <w:rFonts w:ascii="Tahoma" w:hAnsi="Tahoma" w:cs="Tahoma"/>
          <w:sz w:val="22"/>
          <w:szCs w:val="22"/>
        </w:rPr>
      </w:pPr>
      <w:r w:rsidRPr="008E57D6">
        <w:rPr>
          <w:rFonts w:ascii="Tahoma" w:hAnsi="Tahoma" w:cs="Tahoma"/>
          <w:sz w:val="22"/>
          <w:szCs w:val="22"/>
        </w:rPr>
        <w:t>https://viesiejipirkimai.lt/epps/pmc/viewPmc.do?resourceId=1374736</w:t>
      </w:r>
      <w:r>
        <w:rPr>
          <w:rFonts w:ascii="Tahoma" w:hAnsi="Tahoma" w:cs="Tahoma"/>
          <w:sz w:val="22"/>
          <w:szCs w:val="22"/>
        </w:rPr>
        <w:t>.</w:t>
      </w:r>
    </w:p>
    <w:p w14:paraId="7B478B03" w14:textId="61CA0F5A" w:rsidR="00D22226" w:rsidRPr="00D824AE" w:rsidRDefault="00202323" w:rsidP="00202323">
      <w:pPr>
        <w:pStyle w:val="Heading1"/>
        <w:spacing w:line="20" w:lineRule="atLeast"/>
        <w:contextualSpacing/>
        <w:rPr>
          <w:rFonts w:ascii="Tahoma" w:hAnsi="Tahoma" w:cs="Tahoma"/>
        </w:rPr>
      </w:pPr>
      <w:bookmarkStart w:id="6" w:name="_Toc184983114"/>
      <w:r w:rsidRPr="00D824AE">
        <w:rPr>
          <w:rFonts w:ascii="Tahoma" w:hAnsi="Tahoma" w:cs="Tahoma"/>
        </w:rPr>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3B2AF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4"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4"/>
      <w:r w:rsidR="002C5249" w:rsidRPr="00C776C3">
        <w:rPr>
          <w:rFonts w:ascii="Tahoma" w:hAnsi="Tahoma" w:cs="Tahoma"/>
          <w:sz w:val="22"/>
          <w:szCs w:val="22"/>
        </w:rPr>
        <w:t xml:space="preserve">pašalinimo pagrindų nebuvimo bei jų nebuvimą patvirtinantys dokumentai nurodyti </w:t>
      </w:r>
      <w:r w:rsidR="006A737F" w:rsidRPr="00C776C3">
        <w:rPr>
          <w:rFonts w:ascii="Tahoma" w:hAnsi="Tahoma" w:cs="Tahoma"/>
          <w:sz w:val="22"/>
          <w:szCs w:val="22"/>
        </w:rPr>
        <w:t xml:space="preserve">specialiųjų </w:t>
      </w:r>
      <w:r w:rsidR="006A737F" w:rsidRPr="00C776C3">
        <w:rPr>
          <w:rFonts w:ascii="Tahoma" w:eastAsia="Calibri" w:hAnsi="Tahoma" w:cs="Tahoma"/>
          <w:sz w:val="22"/>
          <w:szCs w:val="22"/>
        </w:rPr>
        <w:t>p</w:t>
      </w:r>
      <w:r w:rsidR="00551FA7" w:rsidRPr="00C776C3">
        <w:rPr>
          <w:rFonts w:ascii="Tahoma" w:eastAsia="Calibri" w:hAnsi="Tahoma" w:cs="Tahoma"/>
          <w:sz w:val="22"/>
          <w:szCs w:val="22"/>
        </w:rPr>
        <w:t xml:space="preserve">irkimo </w:t>
      </w:r>
      <w:r w:rsidR="006773B6" w:rsidRPr="00C776C3">
        <w:rPr>
          <w:rFonts w:ascii="Tahoma" w:eastAsia="Calibri" w:hAnsi="Tahoma" w:cs="Tahoma"/>
          <w:sz w:val="22"/>
          <w:szCs w:val="22"/>
        </w:rPr>
        <w:t xml:space="preserve">sąlygų </w:t>
      </w:r>
      <w:r w:rsidR="00BE45CA" w:rsidRPr="00C776C3">
        <w:rPr>
          <w:rFonts w:ascii="Tahoma" w:hAnsi="Tahoma" w:cs="Tahoma"/>
          <w:sz w:val="22"/>
          <w:szCs w:val="22"/>
        </w:rPr>
        <w:t>3</w:t>
      </w:r>
      <w:r w:rsidR="00984B02" w:rsidRPr="00C776C3">
        <w:rPr>
          <w:rFonts w:ascii="Tahoma" w:hAnsi="Tahoma" w:cs="Tahoma"/>
          <w:sz w:val="22"/>
          <w:szCs w:val="22"/>
        </w:rPr>
        <w:t xml:space="preserve"> </w:t>
      </w:r>
      <w:r w:rsidR="006773B6" w:rsidRPr="00C776C3">
        <w:rPr>
          <w:rFonts w:ascii="Tahoma" w:eastAsia="Calibri" w:hAnsi="Tahoma" w:cs="Tahoma"/>
          <w:sz w:val="22"/>
          <w:szCs w:val="22"/>
        </w:rPr>
        <w:t>pri</w:t>
      </w:r>
      <w:r w:rsidR="006773B6" w:rsidRPr="003B2AFC">
        <w:rPr>
          <w:rFonts w:ascii="Tahoma" w:eastAsia="Calibri" w:hAnsi="Tahoma" w:cs="Tahoma"/>
          <w:sz w:val="22"/>
          <w:szCs w:val="22"/>
        </w:rPr>
        <w:t>ede</w:t>
      </w:r>
      <w:r w:rsidR="002C5249" w:rsidRPr="003B2AFC">
        <w:rPr>
          <w:rFonts w:ascii="Tahoma" w:hAnsi="Tahoma" w:cs="Tahoma"/>
          <w:sz w:val="22"/>
          <w:szCs w:val="22"/>
        </w:rPr>
        <w:t xml:space="preserve">. </w:t>
      </w:r>
    </w:p>
    <w:p w14:paraId="34E32D48" w14:textId="4430162D"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EndPr/>
        <w:sdtContent>
          <w:r w:rsidR="00670653">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2FC7443C" w14:textId="55EED61B" w:rsidR="00DF3DDF" w:rsidRPr="00100933" w:rsidRDefault="00D24970" w:rsidP="007872CB">
      <w:pPr>
        <w:spacing w:after="0" w:line="240" w:lineRule="auto"/>
        <w:ind w:firstLine="567"/>
        <w:jc w:val="both"/>
        <w:rPr>
          <w:rFonts w:ascii="Tahoma" w:hAnsi="Tahoma" w:cs="Tahoma"/>
          <w:color w:val="000000" w:themeColor="text1"/>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DF3DDF" w:rsidRPr="00100933">
        <w:rPr>
          <w:rFonts w:ascii="Tahoma" w:hAnsi="Tahoma" w:cs="Tahoma"/>
          <w:color w:val="000000" w:themeColor="text1"/>
          <w:sz w:val="22"/>
          <w:szCs w:val="22"/>
        </w:rPr>
        <w:t xml:space="preserve">Pirkimui taikomos Reglamento nuostatos. </w:t>
      </w:r>
      <w:r w:rsidR="00FD6EE2" w:rsidRPr="00100933">
        <w:rPr>
          <w:rFonts w:ascii="Tahoma" w:hAnsi="Tahoma" w:cs="Tahoma"/>
          <w:color w:val="000000" w:themeColor="text1"/>
          <w:sz w:val="22"/>
          <w:szCs w:val="22"/>
        </w:rPr>
        <w:t xml:space="preserve">Kartu su </w:t>
      </w:r>
      <w:r w:rsidR="00E3566E" w:rsidRPr="00100933">
        <w:rPr>
          <w:rFonts w:ascii="Tahoma" w:hAnsi="Tahoma" w:cs="Tahoma"/>
          <w:color w:val="000000" w:themeColor="text1"/>
          <w:sz w:val="22"/>
          <w:szCs w:val="22"/>
        </w:rPr>
        <w:t>p</w:t>
      </w:r>
      <w:r w:rsidR="00FD6EE2" w:rsidRPr="00100933">
        <w:rPr>
          <w:rFonts w:ascii="Tahoma" w:hAnsi="Tahoma" w:cs="Tahoma"/>
          <w:color w:val="000000" w:themeColor="text1"/>
          <w:sz w:val="22"/>
          <w:szCs w:val="22"/>
        </w:rPr>
        <w:t>asiūlymu tiekėjas</w:t>
      </w:r>
      <w:r w:rsidR="00B070AB">
        <w:rPr>
          <w:rFonts w:ascii="Tahoma" w:hAnsi="Tahoma" w:cs="Tahoma"/>
          <w:color w:val="000000" w:themeColor="text1"/>
          <w:sz w:val="22"/>
          <w:szCs w:val="22"/>
        </w:rPr>
        <w:t xml:space="preserve">, </w:t>
      </w:r>
      <w:r w:rsidR="00527F48">
        <w:rPr>
          <w:rFonts w:ascii="Tahoma" w:hAnsi="Tahoma" w:cs="Tahoma"/>
          <w:color w:val="000000" w:themeColor="text1"/>
          <w:sz w:val="22"/>
          <w:szCs w:val="22"/>
        </w:rPr>
        <w:t xml:space="preserve">jo pasitelkiamas </w:t>
      </w:r>
      <w:r w:rsidR="00B070AB">
        <w:rPr>
          <w:rFonts w:ascii="Tahoma" w:hAnsi="Tahoma" w:cs="Tahoma"/>
          <w:color w:val="000000" w:themeColor="text1"/>
          <w:sz w:val="22"/>
          <w:szCs w:val="22"/>
        </w:rPr>
        <w:t>subtiekėjas, tiekėjų grupės narys, ūkio subjektas, kurio pajėgumais tiekėjas remiasi</w:t>
      </w:r>
      <w:r w:rsidR="00FD6EE2" w:rsidRPr="00100933">
        <w:rPr>
          <w:rFonts w:ascii="Tahoma" w:hAnsi="Tahoma" w:cs="Tahoma"/>
          <w:color w:val="000000" w:themeColor="text1"/>
          <w:sz w:val="22"/>
          <w:szCs w:val="22"/>
        </w:rPr>
        <w:t xml:space="preserve"> turi pateikti</w:t>
      </w:r>
      <w:r w:rsidR="00B96756" w:rsidRPr="00100933">
        <w:rPr>
          <w:rFonts w:ascii="Tahoma" w:hAnsi="Tahoma" w:cs="Tahoma"/>
          <w:color w:val="000000" w:themeColor="text1"/>
          <w:sz w:val="22"/>
          <w:szCs w:val="22"/>
        </w:rPr>
        <w:t xml:space="preserve"> </w:t>
      </w:r>
      <w:r w:rsidR="00B24708" w:rsidRPr="00C776C3">
        <w:rPr>
          <w:rFonts w:ascii="Tahoma" w:hAnsi="Tahoma" w:cs="Tahoma"/>
          <w:sz w:val="22"/>
          <w:szCs w:val="22"/>
        </w:rPr>
        <w:t xml:space="preserve">užpildytą </w:t>
      </w:r>
      <w:r w:rsidR="0063163D" w:rsidRPr="00C776C3">
        <w:rPr>
          <w:rFonts w:ascii="Tahoma" w:hAnsi="Tahoma" w:cs="Tahoma"/>
          <w:sz w:val="22"/>
          <w:szCs w:val="22"/>
        </w:rPr>
        <w:t>deklaracij</w:t>
      </w:r>
      <w:r w:rsidR="00FD6EE2" w:rsidRPr="00C776C3">
        <w:rPr>
          <w:rFonts w:ascii="Tahoma" w:hAnsi="Tahoma" w:cs="Tahoma"/>
          <w:sz w:val="22"/>
          <w:szCs w:val="22"/>
        </w:rPr>
        <w:t>ą</w:t>
      </w:r>
      <w:r w:rsidR="0063163D" w:rsidRPr="00C776C3">
        <w:rPr>
          <w:rFonts w:ascii="Tahoma" w:hAnsi="Tahoma" w:cs="Tahoma"/>
          <w:sz w:val="22"/>
          <w:szCs w:val="22"/>
        </w:rPr>
        <w:t xml:space="preserve"> </w:t>
      </w:r>
      <w:r w:rsidR="00FD6EE2" w:rsidRPr="00C776C3">
        <w:rPr>
          <w:rFonts w:ascii="Tahoma" w:hAnsi="Tahoma" w:cs="Tahoma"/>
          <w:sz w:val="22"/>
          <w:szCs w:val="22"/>
        </w:rPr>
        <w:t xml:space="preserve">dėl </w:t>
      </w:r>
      <w:r w:rsidR="0078453C" w:rsidRPr="00C776C3">
        <w:rPr>
          <w:rFonts w:ascii="Tahoma" w:hAnsi="Tahoma" w:cs="Tahoma"/>
          <w:sz w:val="22"/>
          <w:szCs w:val="22"/>
        </w:rPr>
        <w:t>(ne)atitikties Reglamento nuostatoms</w:t>
      </w:r>
      <w:r w:rsidR="0063163D" w:rsidRPr="00C776C3">
        <w:rPr>
          <w:rFonts w:ascii="Tahoma" w:hAnsi="Tahoma" w:cs="Tahoma"/>
          <w:sz w:val="22"/>
          <w:szCs w:val="22"/>
        </w:rPr>
        <w:t xml:space="preserve">, kuri pateikta </w:t>
      </w:r>
      <w:r w:rsidR="006A737F" w:rsidRPr="00C776C3">
        <w:rPr>
          <w:rFonts w:ascii="Tahoma" w:hAnsi="Tahoma" w:cs="Tahoma"/>
          <w:sz w:val="22"/>
          <w:szCs w:val="22"/>
        </w:rPr>
        <w:t>specialiųjų p</w:t>
      </w:r>
      <w:r w:rsidR="00551FA7" w:rsidRPr="00C776C3">
        <w:rPr>
          <w:rFonts w:ascii="Tahoma" w:hAnsi="Tahoma" w:cs="Tahoma"/>
          <w:sz w:val="22"/>
          <w:szCs w:val="22"/>
        </w:rPr>
        <w:t xml:space="preserve">irkimo </w:t>
      </w:r>
      <w:r w:rsidR="0063163D" w:rsidRPr="00C776C3">
        <w:rPr>
          <w:rFonts w:ascii="Tahoma" w:hAnsi="Tahoma" w:cs="Tahoma"/>
          <w:sz w:val="22"/>
          <w:szCs w:val="22"/>
        </w:rPr>
        <w:t xml:space="preserve">sąlygų </w:t>
      </w:r>
      <w:r w:rsidR="00C776C3" w:rsidRPr="00C776C3">
        <w:rPr>
          <w:rFonts w:ascii="Tahoma" w:hAnsi="Tahoma" w:cs="Tahoma"/>
          <w:sz w:val="22"/>
          <w:szCs w:val="22"/>
        </w:rPr>
        <w:t>10</w:t>
      </w:r>
      <w:r w:rsidR="007A15EC" w:rsidRPr="00C776C3">
        <w:rPr>
          <w:rFonts w:ascii="Tahoma" w:hAnsi="Tahoma" w:cs="Tahoma"/>
          <w:sz w:val="22"/>
          <w:szCs w:val="22"/>
        </w:rPr>
        <w:t xml:space="preserve"> </w:t>
      </w:r>
      <w:r w:rsidR="007A15EC" w:rsidRPr="00100933">
        <w:rPr>
          <w:rFonts w:ascii="Tahoma" w:hAnsi="Tahoma" w:cs="Tahoma"/>
          <w:color w:val="000000" w:themeColor="text1"/>
          <w:sz w:val="22"/>
          <w:szCs w:val="22"/>
        </w:rPr>
        <w:t>priede</w:t>
      </w:r>
      <w:r w:rsidR="00B24708" w:rsidRPr="00100933">
        <w:rPr>
          <w:rFonts w:ascii="Tahoma" w:hAnsi="Tahoma" w:cs="Tahoma"/>
          <w:color w:val="000000" w:themeColor="text1"/>
          <w:sz w:val="22"/>
          <w:szCs w:val="22"/>
        </w:rPr>
        <w:t>.</w:t>
      </w:r>
      <w:r w:rsidR="00B852B7" w:rsidRPr="00100933">
        <w:rPr>
          <w:rFonts w:ascii="Tahoma" w:hAnsi="Tahoma" w:cs="Tahoma"/>
          <w:color w:val="000000" w:themeColor="text1"/>
          <w:sz w:val="22"/>
          <w:szCs w:val="22"/>
        </w:rPr>
        <w:t xml:space="preserve"> Kilus abejonių dėl </w:t>
      </w:r>
      <w:r w:rsidR="007349E0" w:rsidRPr="00100933">
        <w:rPr>
          <w:rFonts w:ascii="Tahoma" w:hAnsi="Tahoma" w:cs="Tahoma"/>
          <w:color w:val="000000" w:themeColor="text1"/>
          <w:sz w:val="22"/>
          <w:szCs w:val="22"/>
        </w:rPr>
        <w:t>tiekėjo (ne)atitikties Reglamento nuostatoms</w:t>
      </w:r>
      <w:r w:rsidR="0012639E" w:rsidRPr="00100933">
        <w:rPr>
          <w:rFonts w:ascii="Tahoma" w:hAnsi="Tahoma" w:cs="Tahoma"/>
          <w:color w:val="000000" w:themeColor="text1"/>
          <w:sz w:val="22"/>
          <w:szCs w:val="22"/>
        </w:rPr>
        <w:t xml:space="preserve">, perkančioji organizacija </w:t>
      </w:r>
      <w:r w:rsidR="006D5E06" w:rsidRPr="00100933">
        <w:rPr>
          <w:rFonts w:ascii="Tahoma" w:hAnsi="Tahoma" w:cs="Tahoma"/>
          <w:color w:val="000000" w:themeColor="text1"/>
          <w:sz w:val="22"/>
          <w:szCs w:val="22"/>
        </w:rPr>
        <w:t xml:space="preserve">iš galimo laimėtojo </w:t>
      </w:r>
      <w:r w:rsidR="0012639E" w:rsidRPr="00100933">
        <w:rPr>
          <w:rFonts w:ascii="Tahoma" w:hAnsi="Tahoma" w:cs="Tahoma"/>
          <w:color w:val="000000" w:themeColor="text1"/>
          <w:sz w:val="22"/>
          <w:szCs w:val="22"/>
        </w:rPr>
        <w:t xml:space="preserve">prašys pateikti </w:t>
      </w:r>
      <w:r w:rsidR="007349E0" w:rsidRPr="00100933">
        <w:rPr>
          <w:rFonts w:ascii="Tahoma" w:hAnsi="Tahoma" w:cs="Tahoma"/>
          <w:color w:val="000000" w:themeColor="text1"/>
          <w:sz w:val="22"/>
          <w:szCs w:val="22"/>
        </w:rPr>
        <w:t>dokumentus, įrodančius deklaracijoje pateiktų duomenų teisingumą.</w:t>
      </w:r>
    </w:p>
    <w:p w14:paraId="05E7CB20" w14:textId="74CCB0EB" w:rsidR="002A637A" w:rsidRPr="00100933" w:rsidRDefault="00D24970" w:rsidP="007872CB">
      <w:pPr>
        <w:spacing w:after="0" w:line="240" w:lineRule="auto"/>
        <w:ind w:firstLine="567"/>
        <w:jc w:val="both"/>
        <w:rPr>
          <w:rFonts w:ascii="Tahoma" w:hAnsi="Tahoma" w:cs="Tahoma"/>
          <w:color w:val="000000" w:themeColor="text1"/>
          <w:sz w:val="22"/>
          <w:szCs w:val="22"/>
        </w:rPr>
      </w:pPr>
      <w:r w:rsidRPr="00100933">
        <w:rPr>
          <w:rFonts w:ascii="Tahoma" w:hAnsi="Tahoma" w:cs="Tahoma"/>
          <w:color w:val="000000" w:themeColor="text1"/>
          <w:sz w:val="22"/>
          <w:szCs w:val="22"/>
        </w:rPr>
        <w:t>5</w:t>
      </w:r>
      <w:r w:rsidR="002A637A" w:rsidRPr="00100933">
        <w:rPr>
          <w:rFonts w:ascii="Tahoma" w:hAnsi="Tahoma" w:cs="Tahoma"/>
          <w:color w:val="000000" w:themeColor="text1"/>
          <w:sz w:val="22"/>
          <w:szCs w:val="22"/>
        </w:rPr>
        <w:t xml:space="preserve">.2. </w:t>
      </w:r>
      <w:r w:rsidR="00CF14EB" w:rsidRPr="00100933">
        <w:rPr>
          <w:rFonts w:ascii="Tahoma" w:hAnsi="Tahoma" w:cs="Tahoma"/>
          <w:color w:val="000000" w:themeColor="text1"/>
          <w:sz w:val="22"/>
          <w:szCs w:val="22"/>
        </w:rPr>
        <w:t>Perkanči</w:t>
      </w:r>
      <w:r w:rsidR="00C727CF" w:rsidRPr="00100933">
        <w:rPr>
          <w:rFonts w:ascii="Tahoma" w:hAnsi="Tahoma" w:cs="Tahoma"/>
          <w:color w:val="000000" w:themeColor="text1"/>
          <w:sz w:val="22"/>
          <w:szCs w:val="22"/>
        </w:rPr>
        <w:t xml:space="preserve">oji </w:t>
      </w:r>
      <w:r w:rsidR="00CF14EB" w:rsidRPr="00100933">
        <w:rPr>
          <w:rFonts w:ascii="Tahoma" w:hAnsi="Tahoma" w:cs="Tahoma"/>
          <w:color w:val="000000" w:themeColor="text1"/>
          <w:sz w:val="22"/>
          <w:szCs w:val="22"/>
        </w:rPr>
        <w:t>organizacija nustačius</w:t>
      </w:r>
      <w:r w:rsidR="00C727CF" w:rsidRPr="00100933">
        <w:rPr>
          <w:rFonts w:ascii="Tahoma" w:hAnsi="Tahoma" w:cs="Tahoma"/>
          <w:color w:val="000000" w:themeColor="text1"/>
          <w:sz w:val="22"/>
          <w:szCs w:val="22"/>
        </w:rPr>
        <w:t>i</w:t>
      </w:r>
      <w:r w:rsidR="00CF14EB" w:rsidRPr="00100933">
        <w:rPr>
          <w:rFonts w:ascii="Tahoma" w:hAnsi="Tahoma" w:cs="Tahoma"/>
          <w:color w:val="000000" w:themeColor="text1"/>
          <w:sz w:val="22"/>
          <w:szCs w:val="22"/>
        </w:rPr>
        <w:t xml:space="preserve">, kad tiekėjo pasitelktas subtiekėjas </w:t>
      </w:r>
      <w:r w:rsidR="009763B1" w:rsidRPr="00100933">
        <w:rPr>
          <w:rFonts w:ascii="Tahoma" w:hAnsi="Tahoma" w:cs="Tahoma"/>
          <w:color w:val="000000" w:themeColor="text1"/>
          <w:sz w:val="22"/>
          <w:szCs w:val="22"/>
        </w:rPr>
        <w:t xml:space="preserve">ar ūkio subjektas, kurio pajėgumais remiamasi, </w:t>
      </w:r>
      <w:r w:rsidR="00BA05C9" w:rsidRPr="00100933">
        <w:rPr>
          <w:rFonts w:ascii="Tahoma" w:hAnsi="Tahoma" w:cs="Tahoma"/>
          <w:color w:val="000000" w:themeColor="text1"/>
          <w:sz w:val="22"/>
          <w:szCs w:val="22"/>
        </w:rPr>
        <w:t>tenkin</w:t>
      </w:r>
      <w:r w:rsidR="00CF14EB" w:rsidRPr="00100933">
        <w:rPr>
          <w:rFonts w:ascii="Tahoma" w:hAnsi="Tahoma" w:cs="Tahoma"/>
          <w:color w:val="000000" w:themeColor="text1"/>
          <w:sz w:val="22"/>
          <w:szCs w:val="22"/>
        </w:rPr>
        <w:t xml:space="preserve">a </w:t>
      </w:r>
      <w:r w:rsidR="00DA1B9B" w:rsidRPr="00100933">
        <w:rPr>
          <w:rFonts w:ascii="Tahoma" w:hAnsi="Tahoma" w:cs="Tahoma"/>
          <w:color w:val="000000" w:themeColor="text1"/>
          <w:sz w:val="22"/>
          <w:szCs w:val="22"/>
        </w:rPr>
        <w:t>Reglament</w:t>
      </w:r>
      <w:r w:rsidR="00BE45CA" w:rsidRPr="00100933">
        <w:rPr>
          <w:rFonts w:ascii="Tahoma" w:hAnsi="Tahoma" w:cs="Tahoma"/>
          <w:color w:val="000000" w:themeColor="text1"/>
          <w:sz w:val="22"/>
          <w:szCs w:val="22"/>
        </w:rPr>
        <w:t xml:space="preserve">e </w:t>
      </w:r>
      <w:r w:rsidR="00A109FD" w:rsidRPr="00100933">
        <w:rPr>
          <w:rFonts w:ascii="Tahoma" w:hAnsi="Tahoma" w:cs="Tahoma"/>
          <w:color w:val="000000" w:themeColor="text1"/>
          <w:sz w:val="22"/>
          <w:szCs w:val="22"/>
        </w:rPr>
        <w:t xml:space="preserve">nustatytus </w:t>
      </w:r>
      <w:r w:rsidR="00BA05C9" w:rsidRPr="00100933">
        <w:rPr>
          <w:rFonts w:ascii="Tahoma" w:hAnsi="Tahoma" w:cs="Tahoma"/>
          <w:color w:val="000000" w:themeColor="text1"/>
          <w:sz w:val="22"/>
          <w:szCs w:val="22"/>
        </w:rPr>
        <w:t>ribojimus</w:t>
      </w:r>
      <w:r w:rsidR="00A109FD" w:rsidRPr="00100933">
        <w:rPr>
          <w:rFonts w:ascii="Tahoma" w:hAnsi="Tahoma" w:cs="Tahoma"/>
          <w:color w:val="000000" w:themeColor="text1"/>
          <w:sz w:val="22"/>
          <w:szCs w:val="22"/>
        </w:rPr>
        <w:t xml:space="preserve">, </w:t>
      </w:r>
      <w:r w:rsidR="00BA05C9" w:rsidRPr="00100933">
        <w:rPr>
          <w:rFonts w:ascii="Tahoma" w:hAnsi="Tahoma" w:cs="Tahoma"/>
          <w:color w:val="000000" w:themeColor="text1"/>
          <w:sz w:val="22"/>
          <w:szCs w:val="22"/>
        </w:rPr>
        <w:t>reikalaus tiekėjo</w:t>
      </w:r>
      <w:r w:rsidR="00A109FD" w:rsidRPr="00100933">
        <w:rPr>
          <w:rFonts w:ascii="Tahoma" w:hAnsi="Tahoma" w:cs="Tahoma"/>
          <w:color w:val="000000" w:themeColor="text1"/>
          <w:sz w:val="22"/>
          <w:szCs w:val="22"/>
        </w:rPr>
        <w:t xml:space="preserve"> juos pakeisti kitais, </w:t>
      </w:r>
      <w:r w:rsidR="00B42273" w:rsidRPr="00100933">
        <w:rPr>
          <w:rFonts w:ascii="Tahoma" w:hAnsi="Tahoma" w:cs="Tahoma"/>
          <w:color w:val="000000" w:themeColor="text1"/>
          <w:sz w:val="22"/>
          <w:szCs w:val="22"/>
        </w:rPr>
        <w:t>p</w:t>
      </w:r>
      <w:r w:rsidR="00A109FD" w:rsidRPr="00100933">
        <w:rPr>
          <w:rFonts w:ascii="Tahoma" w:hAnsi="Tahoma" w:cs="Tahoma"/>
          <w:color w:val="000000" w:themeColor="text1"/>
          <w:sz w:val="22"/>
          <w:szCs w:val="22"/>
        </w:rPr>
        <w:t>irkimo sąlygų reikalavimus atitinkančiais</w:t>
      </w:r>
      <w:r w:rsidR="00BA05C9" w:rsidRPr="00100933">
        <w:rPr>
          <w:rFonts w:ascii="Tahoma" w:hAnsi="Tahoma" w:cs="Tahoma"/>
          <w:color w:val="000000" w:themeColor="text1"/>
          <w:sz w:val="22"/>
          <w:szCs w:val="22"/>
        </w:rPr>
        <w:t>,</w:t>
      </w:r>
      <w:r w:rsidR="00A109FD" w:rsidRPr="00100933">
        <w:rPr>
          <w:rFonts w:ascii="Tahoma" w:hAnsi="Tahoma" w:cs="Tahoma"/>
          <w:color w:val="000000" w:themeColor="text1"/>
          <w:sz w:val="22"/>
          <w:szCs w:val="22"/>
        </w:rPr>
        <w:t xml:space="preserve"> subjektais. </w:t>
      </w:r>
    </w:p>
    <w:p w14:paraId="46082B92" w14:textId="66F1F9F5" w:rsidR="00734D26" w:rsidRPr="00100933"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5.3.</w:t>
      </w:r>
      <w:r w:rsidR="003B2AFC" w:rsidRPr="00100933">
        <w:rPr>
          <w:rFonts w:ascii="Tahoma" w:hAnsi="Tahoma" w:cs="Tahoma"/>
          <w:color w:val="000000" w:themeColor="text1"/>
          <w:sz w:val="22"/>
          <w:szCs w:val="22"/>
        </w:rPr>
        <w:t xml:space="preserve"> </w:t>
      </w:r>
      <w:r w:rsidRPr="00100933">
        <w:rPr>
          <w:rFonts w:ascii="Tahoma" w:hAnsi="Tahoma" w:cs="Tahoma"/>
          <w:iCs/>
          <w:sz w:val="22"/>
          <w:szCs w:val="22"/>
        </w:rPr>
        <w:t>Perkančioji organizacija atmes tiekėjo pasiūlymą, jei bus tenkinama bent viena VPĮ 45 straipsnio 2</w:t>
      </w:r>
      <w:r w:rsidRPr="00100933">
        <w:rPr>
          <w:rFonts w:ascii="Tahoma" w:hAnsi="Tahoma" w:cs="Tahoma"/>
          <w:iCs/>
          <w:sz w:val="22"/>
          <w:szCs w:val="22"/>
          <w:vertAlign w:val="superscript"/>
        </w:rPr>
        <w:t>1</w:t>
      </w:r>
      <w:r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w:t>
      </w:r>
      <w:r w:rsidR="00734D26" w:rsidRPr="00C776C3">
        <w:rPr>
          <w:rFonts w:ascii="Tahoma" w:hAnsi="Tahoma" w:cs="Tahoma"/>
          <w:sz w:val="22"/>
          <w:szCs w:val="22"/>
        </w:rPr>
        <w:t xml:space="preserve">sąlygų </w:t>
      </w:r>
      <w:r w:rsidR="00C776C3" w:rsidRPr="00C776C3">
        <w:rPr>
          <w:rFonts w:ascii="Tahoma" w:hAnsi="Tahoma" w:cs="Tahoma"/>
          <w:sz w:val="22"/>
          <w:szCs w:val="22"/>
        </w:rPr>
        <w:t>7</w:t>
      </w:r>
      <w:r w:rsidR="00734D26" w:rsidRPr="00C776C3">
        <w:rPr>
          <w:rFonts w:ascii="Tahoma" w:hAnsi="Tahoma" w:cs="Tahoma"/>
          <w:sz w:val="22"/>
          <w:szCs w:val="22"/>
        </w:rPr>
        <w:t xml:space="preserve"> prie</w:t>
      </w:r>
      <w:r w:rsidR="00734D26" w:rsidRPr="00100933">
        <w:rPr>
          <w:rFonts w:ascii="Tahoma" w:hAnsi="Tahoma" w:cs="Tahoma"/>
          <w:sz w:val="22"/>
          <w:szCs w:val="22"/>
        </w:rPr>
        <w:t xml:space="preserv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1A7C3D52" w:rsidR="007E3A91" w:rsidRPr="00100933" w:rsidRDefault="007E3A91" w:rsidP="007E3A91">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lastRenderedPageBreak/>
        <w:t xml:space="preserve">5.4. Perkančiajai organizacijai kilus abejonių dėl tiekėjo </w:t>
      </w:r>
      <w:r w:rsidR="00DB5DA4" w:rsidRPr="00100933">
        <w:rPr>
          <w:rFonts w:ascii="Tahoma" w:hAnsi="Tahoma" w:cs="Tahoma"/>
          <w:sz w:val="22"/>
          <w:szCs w:val="22"/>
        </w:rPr>
        <w:t xml:space="preserve">specialiųjų pirkimo </w:t>
      </w:r>
      <w:r w:rsidR="00DB5DA4" w:rsidRPr="00C776C3">
        <w:rPr>
          <w:rFonts w:ascii="Tahoma" w:hAnsi="Tahoma" w:cs="Tahoma"/>
          <w:sz w:val="22"/>
          <w:szCs w:val="22"/>
        </w:rPr>
        <w:t xml:space="preserve">sąlygų </w:t>
      </w:r>
      <w:r w:rsidR="00C776C3" w:rsidRPr="00C776C3">
        <w:rPr>
          <w:rFonts w:ascii="Tahoma" w:hAnsi="Tahoma" w:cs="Tahoma"/>
          <w:sz w:val="22"/>
          <w:szCs w:val="22"/>
        </w:rPr>
        <w:t>7</w:t>
      </w:r>
      <w:r w:rsidR="00DB5DA4" w:rsidRPr="00C776C3">
        <w:rPr>
          <w:rFonts w:ascii="Tahoma" w:hAnsi="Tahoma" w:cs="Tahoma"/>
          <w:sz w:val="22"/>
          <w:szCs w:val="22"/>
        </w:rPr>
        <w:t xml:space="preserve"> 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3A724E18" w14:textId="131D1927" w:rsidR="00E43E42" w:rsidRPr="00100933" w:rsidRDefault="00F80B9A" w:rsidP="00734D26">
      <w:pPr>
        <w:pStyle w:val="ListParagraph"/>
        <w:spacing w:after="0" w:line="240" w:lineRule="auto"/>
        <w:ind w:left="0" w:firstLine="567"/>
        <w:jc w:val="both"/>
        <w:rPr>
          <w:rFonts w:ascii="Tahoma" w:hAnsi="Tahoma" w:cs="Tahoma"/>
          <w:i/>
          <w:sz w:val="22"/>
          <w:szCs w:val="22"/>
        </w:rPr>
      </w:pPr>
      <w:r w:rsidRPr="00100933">
        <w:rPr>
          <w:rFonts w:ascii="Tahoma" w:hAnsi="Tahoma" w:cs="Tahoma"/>
          <w:iCs/>
          <w:sz w:val="22"/>
          <w:szCs w:val="22"/>
        </w:rPr>
        <w:t>5.5</w:t>
      </w:r>
      <w:r w:rsidRPr="00100933">
        <w:rPr>
          <w:rFonts w:ascii="Tahoma" w:hAnsi="Tahoma" w:cs="Tahoma"/>
          <w:i/>
          <w:sz w:val="22"/>
          <w:szCs w:val="22"/>
        </w:rPr>
        <w:t>.</w:t>
      </w:r>
      <w:r w:rsidR="00734D26" w:rsidRPr="00100933">
        <w:rPr>
          <w:rFonts w:ascii="Tahoma" w:hAnsi="Tahoma" w:cs="Tahoma"/>
          <w:i/>
          <w:sz w:val="22"/>
          <w:szCs w:val="22"/>
        </w:rPr>
        <w:t xml:space="preserve"> </w:t>
      </w:r>
      <w:r w:rsidR="00145B8E" w:rsidRPr="00100933">
        <w:rPr>
          <w:rFonts w:ascii="Tahoma" w:hAnsi="Tahoma" w:cs="Tahoma"/>
          <w:sz w:val="22"/>
          <w:szCs w:val="22"/>
        </w:rPr>
        <w:t>Perkančioji organizacija</w:t>
      </w:r>
      <w:r w:rsidR="0062770C" w:rsidRPr="00100933">
        <w:rPr>
          <w:rFonts w:ascii="Tahoma" w:hAnsi="Tahoma" w:cs="Tahoma"/>
          <w:sz w:val="22"/>
          <w:szCs w:val="22"/>
        </w:rPr>
        <w:t>,</w:t>
      </w:r>
      <w:r w:rsidR="00145B8E" w:rsidRPr="00100933">
        <w:rPr>
          <w:rFonts w:ascii="Tahoma" w:hAnsi="Tahoma" w:cs="Tahoma"/>
          <w:sz w:val="22"/>
          <w:szCs w:val="22"/>
        </w:rPr>
        <w:t xml:space="preserve"> įvertin</w:t>
      </w:r>
      <w:r w:rsidR="00BE2699" w:rsidRPr="00100933">
        <w:rPr>
          <w:rFonts w:ascii="Tahoma" w:hAnsi="Tahoma" w:cs="Tahoma"/>
          <w:sz w:val="22"/>
          <w:szCs w:val="22"/>
        </w:rPr>
        <w:t xml:space="preserve">usi visus galinčius kelti grėsmę nacionalinio saugumo interesams rizikos veiksnius </w:t>
      </w:r>
      <w:r w:rsidR="007F6C5E" w:rsidRPr="00100933">
        <w:rPr>
          <w:rFonts w:ascii="Tahoma" w:hAnsi="Tahoma" w:cs="Tahoma"/>
          <w:sz w:val="22"/>
          <w:szCs w:val="22"/>
        </w:rPr>
        <w:t>numato</w:t>
      </w:r>
      <w:r w:rsidR="00BE2699" w:rsidRPr="00100933">
        <w:rPr>
          <w:rFonts w:ascii="Tahoma" w:hAnsi="Tahoma" w:cs="Tahoma"/>
          <w:sz w:val="22"/>
          <w:szCs w:val="22"/>
        </w:rPr>
        <w:t xml:space="preserve">, kad šiame pirkime </w:t>
      </w:r>
      <w:r w:rsidR="00314A80" w:rsidRPr="00100933">
        <w:rPr>
          <w:rFonts w:ascii="Tahoma" w:hAnsi="Tahoma" w:cs="Tahoma"/>
          <w:sz w:val="22"/>
          <w:szCs w:val="22"/>
        </w:rPr>
        <w:t xml:space="preserve">negali </w:t>
      </w:r>
      <w:r w:rsidR="00DF6558" w:rsidRPr="00100933">
        <w:rPr>
          <w:rFonts w:ascii="Tahoma" w:hAnsi="Tahoma" w:cs="Tahoma"/>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00933">
        <w:rPr>
          <w:rFonts w:ascii="Tahoma" w:hAnsi="Tahoma" w:cs="Tahoma"/>
          <w:sz w:val="22"/>
          <w:szCs w:val="22"/>
        </w:rPr>
        <w:t xml:space="preserve">VPĮ </w:t>
      </w:r>
      <w:r w:rsidR="00A2534E" w:rsidRPr="00100933">
        <w:rPr>
          <w:rFonts w:ascii="Tahoma" w:hAnsi="Tahoma" w:cs="Tahoma"/>
          <w:sz w:val="22"/>
          <w:szCs w:val="22"/>
        </w:rPr>
        <w:t>17</w:t>
      </w:r>
      <w:r w:rsidR="00DF6558" w:rsidRPr="00100933">
        <w:rPr>
          <w:rFonts w:ascii="Tahoma" w:hAnsi="Tahoma" w:cs="Tahoma"/>
          <w:sz w:val="22"/>
          <w:szCs w:val="22"/>
        </w:rPr>
        <w:t xml:space="preserve"> straipsnio 4 dalyje nurodytus tarptautinius susitarimus.</w:t>
      </w:r>
    </w:p>
    <w:p w14:paraId="71D4FEA6" w14:textId="48776AA7" w:rsidR="0058377F" w:rsidRPr="00100933" w:rsidRDefault="00D24970" w:rsidP="00DB5DA4">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B669F2" w:rsidRPr="00100933">
        <w:rPr>
          <w:rFonts w:ascii="Tahoma" w:hAnsi="Tahoma" w:cs="Tahoma"/>
          <w:sz w:val="22"/>
          <w:szCs w:val="22"/>
        </w:rPr>
        <w:t>.6.</w:t>
      </w:r>
      <w:r w:rsidR="00DB5DA4" w:rsidRPr="00100933">
        <w:rPr>
          <w:rFonts w:ascii="Tahoma" w:hAnsi="Tahoma" w:cs="Tahoma"/>
          <w:sz w:val="22"/>
          <w:szCs w:val="22"/>
        </w:rPr>
        <w:t xml:space="preserve"> </w:t>
      </w:r>
      <w:r w:rsidR="00D40BD6" w:rsidRPr="00100933">
        <w:rPr>
          <w:rFonts w:ascii="Tahoma" w:hAnsi="Tahoma" w:cs="Tahoma"/>
          <w:sz w:val="22"/>
          <w:szCs w:val="22"/>
        </w:rPr>
        <w:t>Perkančioji organizacija</w:t>
      </w:r>
      <w:r w:rsidR="001F7BB6" w:rsidRPr="00100933">
        <w:rPr>
          <w:rFonts w:ascii="Tahoma" w:hAnsi="Tahoma" w:cs="Tahoma"/>
          <w:sz w:val="22"/>
          <w:szCs w:val="22"/>
        </w:rPr>
        <w:t xml:space="preserve"> </w:t>
      </w:r>
      <w:r w:rsidR="003A6638" w:rsidRPr="00100933">
        <w:rPr>
          <w:rFonts w:ascii="Tahoma" w:hAnsi="Tahoma" w:cs="Tahoma"/>
          <w:sz w:val="22"/>
          <w:szCs w:val="22"/>
        </w:rPr>
        <w:t xml:space="preserve">laiko, kad </w:t>
      </w:r>
      <w:r w:rsidR="00E7043E" w:rsidRPr="00100933">
        <w:rPr>
          <w:rFonts w:ascii="Tahoma" w:hAnsi="Tahoma" w:cs="Tahoma"/>
          <w:color w:val="000000"/>
          <w:sz w:val="22"/>
          <w:szCs w:val="22"/>
          <w:shd w:val="clear" w:color="auto" w:fill="FFFFFF"/>
        </w:rPr>
        <w:t>pirkimo objektas kelia</w:t>
      </w:r>
      <w:r w:rsidR="003A6638" w:rsidRPr="00100933">
        <w:rPr>
          <w:rFonts w:ascii="Tahoma" w:hAnsi="Tahoma" w:cs="Tahoma"/>
          <w:color w:val="000000"/>
          <w:sz w:val="22"/>
          <w:szCs w:val="22"/>
          <w:shd w:val="clear" w:color="auto" w:fill="FFFFFF"/>
        </w:rPr>
        <w:t xml:space="preserve"> grėsmę nacionaliniam saugumui</w:t>
      </w:r>
      <w:r w:rsidR="001F7BB6" w:rsidRPr="00100933">
        <w:rPr>
          <w:rFonts w:ascii="Tahoma" w:hAnsi="Tahoma" w:cs="Tahoma"/>
          <w:sz w:val="22"/>
          <w:szCs w:val="22"/>
        </w:rPr>
        <w:t xml:space="preserve">, jei </w:t>
      </w:r>
      <w:r w:rsidR="00E7043E" w:rsidRPr="00100933">
        <w:rPr>
          <w:rFonts w:ascii="Tahoma" w:hAnsi="Tahoma" w:cs="Tahoma"/>
          <w:sz w:val="22"/>
          <w:szCs w:val="22"/>
        </w:rPr>
        <w:t>jis</w:t>
      </w:r>
      <w:r w:rsidR="00416CD6" w:rsidRPr="00100933">
        <w:rPr>
          <w:rFonts w:ascii="Tahoma" w:hAnsi="Tahoma" w:cs="Tahoma"/>
          <w:sz w:val="22"/>
          <w:szCs w:val="22"/>
        </w:rPr>
        <w:t xml:space="preserve"> </w:t>
      </w:r>
      <w:r w:rsidR="002B6FF7" w:rsidRPr="00100933">
        <w:rPr>
          <w:rFonts w:ascii="Tahoma" w:hAnsi="Tahoma" w:cs="Tahoma"/>
          <w:sz w:val="22"/>
          <w:szCs w:val="22"/>
        </w:rPr>
        <w:t>atitinka</w:t>
      </w:r>
      <w:r w:rsidR="00416CD6" w:rsidRPr="00100933">
        <w:rPr>
          <w:rFonts w:ascii="Tahoma" w:hAnsi="Tahoma" w:cs="Tahoma"/>
          <w:sz w:val="22"/>
          <w:szCs w:val="22"/>
        </w:rPr>
        <w:t xml:space="preserve"> VPĮ 37 straipsnio 9 dal</w:t>
      </w:r>
      <w:r w:rsidR="00FA0E33" w:rsidRPr="00100933">
        <w:rPr>
          <w:rFonts w:ascii="Tahoma" w:hAnsi="Tahoma" w:cs="Tahoma"/>
          <w:sz w:val="22"/>
          <w:szCs w:val="22"/>
        </w:rPr>
        <w:t>ies 1 ir (ar) 2 punkte numatytas sąlygas.</w:t>
      </w:r>
      <w:r w:rsidR="00676607" w:rsidRPr="00100933">
        <w:rPr>
          <w:rFonts w:ascii="Tahoma" w:hAnsi="Tahoma" w:cs="Tahoma"/>
          <w:sz w:val="22"/>
          <w:szCs w:val="22"/>
        </w:rPr>
        <w:t xml:space="preserve"> </w:t>
      </w:r>
      <w:r w:rsidR="00D304B1" w:rsidRPr="00100933">
        <w:rPr>
          <w:rFonts w:ascii="Tahoma" w:eastAsia="Times New Roman" w:hAnsi="Tahoma" w:cs="Tahoma"/>
          <w:color w:val="000000" w:themeColor="text1"/>
          <w:sz w:val="22"/>
          <w:szCs w:val="22"/>
          <w:lang w:eastAsia="en-US"/>
        </w:rPr>
        <w:t xml:space="preserve">Tiekėjai kartu su pasiūlymu turi pateikti </w:t>
      </w:r>
      <w:r w:rsidR="00013DF0" w:rsidRPr="00100933">
        <w:rPr>
          <w:rFonts w:ascii="Tahoma" w:eastAsia="Times New Roman" w:hAnsi="Tahoma" w:cs="Tahoma"/>
          <w:color w:val="000000" w:themeColor="text1"/>
          <w:sz w:val="22"/>
          <w:szCs w:val="22"/>
          <w:lang w:eastAsia="en-US"/>
        </w:rPr>
        <w:t xml:space="preserve">Viešųjų pirkimų tarnybos </w:t>
      </w:r>
      <w:r w:rsidR="00FA7269" w:rsidRPr="00100933">
        <w:rPr>
          <w:rFonts w:ascii="Tahoma" w:eastAsia="Times New Roman" w:hAnsi="Tahoma" w:cs="Tahoma"/>
          <w:color w:val="000000" w:themeColor="text1"/>
          <w:sz w:val="22"/>
          <w:szCs w:val="22"/>
          <w:lang w:eastAsia="en-US"/>
        </w:rPr>
        <w:t>nustatytos</w:t>
      </w:r>
      <w:r w:rsidR="00013DF0" w:rsidRPr="00100933">
        <w:rPr>
          <w:rFonts w:ascii="Tahoma" w:eastAsia="Times New Roman" w:hAnsi="Tahoma" w:cs="Tahoma"/>
          <w:color w:val="000000" w:themeColor="text1"/>
          <w:sz w:val="22"/>
          <w:szCs w:val="22"/>
          <w:lang w:eastAsia="en-US"/>
        </w:rPr>
        <w:t xml:space="preserve"> formos </w:t>
      </w:r>
      <w:r w:rsidR="00DD47C8" w:rsidRPr="00100933">
        <w:rPr>
          <w:rFonts w:ascii="Tahoma" w:eastAsia="Times New Roman" w:hAnsi="Tahoma" w:cs="Tahoma"/>
          <w:color w:val="000000" w:themeColor="text1"/>
          <w:sz w:val="22"/>
          <w:szCs w:val="22"/>
          <w:lang w:eastAsia="en-US"/>
        </w:rPr>
        <w:t>atitikties deklaraciją</w:t>
      </w:r>
      <w:r w:rsidR="00676607" w:rsidRPr="00100933">
        <w:rPr>
          <w:rStyle w:val="FootnoteReference"/>
          <w:rFonts w:ascii="Tahoma" w:eastAsia="Times New Roman" w:hAnsi="Tahoma" w:cs="Tahoma"/>
          <w:color w:val="000000" w:themeColor="text1"/>
          <w:sz w:val="22"/>
          <w:szCs w:val="22"/>
          <w:lang w:eastAsia="en-US"/>
        </w:rPr>
        <w:footnoteReference w:id="2"/>
      </w:r>
      <w:r w:rsidR="002B6251" w:rsidRPr="00100933">
        <w:rPr>
          <w:rFonts w:ascii="Tahoma" w:eastAsia="Times New Roman" w:hAnsi="Tahoma" w:cs="Tahoma"/>
          <w:color w:val="000000" w:themeColor="text1"/>
          <w:sz w:val="22"/>
          <w:szCs w:val="22"/>
          <w:lang w:eastAsia="en-US"/>
        </w:rPr>
        <w:t>. Perkančioji organizacija</w:t>
      </w:r>
      <w:r w:rsidR="00D00392" w:rsidRPr="00100933">
        <w:rPr>
          <w:rFonts w:ascii="Tahoma" w:eastAsia="Times New Roman" w:hAnsi="Tahoma" w:cs="Tahoma"/>
          <w:color w:val="000000" w:themeColor="text1"/>
          <w:sz w:val="22"/>
          <w:szCs w:val="22"/>
          <w:lang w:eastAsia="en-US"/>
        </w:rPr>
        <w:t xml:space="preserve"> iš</w:t>
      </w:r>
      <w:r w:rsidR="002B6251" w:rsidRPr="00100933">
        <w:rPr>
          <w:rFonts w:ascii="Tahoma" w:eastAsia="Times New Roman" w:hAnsi="Tahoma" w:cs="Tahoma"/>
          <w:color w:val="000000" w:themeColor="text1"/>
          <w:sz w:val="22"/>
          <w:szCs w:val="22"/>
          <w:lang w:eastAsia="en-US"/>
        </w:rPr>
        <w:t xml:space="preserve"> ekonomiškai naudingiausią pasiūlymą pateikusio tiekėjo reikalaus pateikti </w:t>
      </w:r>
      <w:r w:rsidR="004905CE" w:rsidRPr="00100933">
        <w:rPr>
          <w:rFonts w:ascii="Tahoma" w:eastAsia="Times New Roman" w:hAnsi="Tahoma" w:cs="Tahoma"/>
          <w:color w:val="000000" w:themeColor="text1"/>
          <w:sz w:val="22"/>
          <w:szCs w:val="22"/>
          <w:lang w:eastAsia="en-US"/>
        </w:rPr>
        <w:t xml:space="preserve">vieną (esant poreikiui – kelis) </w:t>
      </w:r>
      <w:r w:rsidR="008E4CB4" w:rsidRPr="00100933">
        <w:rPr>
          <w:rFonts w:ascii="Tahoma" w:eastAsia="Times New Roman" w:hAnsi="Tahoma" w:cs="Tahoma"/>
          <w:color w:val="000000" w:themeColor="text1"/>
          <w:sz w:val="22"/>
          <w:szCs w:val="22"/>
          <w:lang w:eastAsia="en-US"/>
        </w:rPr>
        <w:t xml:space="preserve">VPĮ </w:t>
      </w:r>
      <w:r w:rsidR="004A7223" w:rsidRPr="00100933">
        <w:rPr>
          <w:rFonts w:ascii="Tahoma" w:eastAsia="Times New Roman" w:hAnsi="Tahoma" w:cs="Tahoma"/>
          <w:color w:val="000000" w:themeColor="text1"/>
          <w:sz w:val="22"/>
          <w:szCs w:val="22"/>
          <w:lang w:eastAsia="en-US"/>
        </w:rPr>
        <w:t xml:space="preserve">39 straipsnio </w:t>
      </w:r>
      <w:r w:rsidR="00B54910" w:rsidRPr="00100933">
        <w:rPr>
          <w:rFonts w:ascii="Tahoma" w:eastAsia="Times New Roman" w:hAnsi="Tahoma" w:cs="Tahoma"/>
          <w:color w:val="000000" w:themeColor="text1"/>
          <w:sz w:val="22"/>
          <w:szCs w:val="22"/>
          <w:lang w:eastAsia="en-US"/>
        </w:rPr>
        <w:t>3 dalyje numatytą dokumentą.</w:t>
      </w:r>
      <w:r w:rsidR="00F35C40" w:rsidRPr="00100933">
        <w:rPr>
          <w:rFonts w:ascii="Tahoma" w:eastAsia="Times New Roman" w:hAnsi="Tahoma" w:cs="Tahoma"/>
          <w:color w:val="000000" w:themeColor="text1"/>
          <w:sz w:val="22"/>
          <w:szCs w:val="22"/>
          <w:lang w:eastAsia="en-US"/>
        </w:rPr>
        <w:t xml:space="preserve"> </w:t>
      </w:r>
      <w:r w:rsidR="005F5849" w:rsidRPr="00100933">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100933">
        <w:rPr>
          <w:rFonts w:ascii="Tahoma" w:eastAsia="Times New Roman" w:hAnsi="Tahoma" w:cs="Tahoma"/>
          <w:color w:val="000000" w:themeColor="text1"/>
          <w:sz w:val="22"/>
          <w:szCs w:val="22"/>
          <w:lang w:eastAsia="en-US"/>
        </w:rPr>
        <w:t xml:space="preserve">pareikalauti dalyvių pateikti </w:t>
      </w:r>
      <w:r w:rsidR="00CB1979" w:rsidRPr="00100933">
        <w:rPr>
          <w:rFonts w:ascii="Tahoma" w:eastAsia="Times New Roman" w:hAnsi="Tahoma" w:cs="Tahoma"/>
          <w:color w:val="000000" w:themeColor="text1"/>
          <w:sz w:val="22"/>
          <w:szCs w:val="22"/>
          <w:lang w:eastAsia="en-US"/>
        </w:rPr>
        <w:t>visus ar dalį dokumentų</w:t>
      </w:r>
      <w:r w:rsidR="0042578B" w:rsidRPr="00100933">
        <w:rPr>
          <w:rFonts w:ascii="Tahoma" w:eastAsia="Times New Roman" w:hAnsi="Tahoma" w:cs="Tahoma"/>
          <w:color w:val="000000" w:themeColor="text1"/>
          <w:sz w:val="22"/>
          <w:szCs w:val="22"/>
          <w:lang w:eastAsia="en-US"/>
        </w:rPr>
        <w:t xml:space="preserve">, nurodytų VPĮ 39 straipsnio </w:t>
      </w:r>
      <w:r w:rsidR="00BF129F" w:rsidRPr="00100933">
        <w:rPr>
          <w:rFonts w:ascii="Tahoma" w:eastAsia="Times New Roman" w:hAnsi="Tahoma" w:cs="Tahoma"/>
          <w:color w:val="000000" w:themeColor="text1"/>
          <w:sz w:val="22"/>
          <w:szCs w:val="22"/>
          <w:lang w:eastAsia="en-US"/>
        </w:rPr>
        <w:t>3</w:t>
      </w:r>
      <w:r w:rsidR="0042578B" w:rsidRPr="00100933">
        <w:rPr>
          <w:rFonts w:ascii="Tahoma" w:eastAsia="Times New Roman" w:hAnsi="Tahoma" w:cs="Tahoma"/>
          <w:color w:val="000000" w:themeColor="text1"/>
          <w:sz w:val="22"/>
          <w:szCs w:val="22"/>
          <w:lang w:eastAsia="en-US"/>
        </w:rPr>
        <w:t xml:space="preserve"> dalyje.</w:t>
      </w:r>
    </w:p>
    <w:p w14:paraId="2BCB1E2F" w14:textId="77777777" w:rsidR="001232F3" w:rsidRPr="00100933" w:rsidRDefault="0058377F" w:rsidP="00DB5DA4">
      <w:pPr>
        <w:spacing w:after="0" w:line="240" w:lineRule="auto"/>
        <w:ind w:firstLine="567"/>
        <w:jc w:val="both"/>
        <w:rPr>
          <w:rFonts w:ascii="Tahoma" w:hAnsi="Tahoma" w:cs="Tahoma"/>
          <w:i/>
          <w:iCs/>
          <w:color w:val="7030A0"/>
          <w:sz w:val="22"/>
          <w:szCs w:val="22"/>
        </w:rPr>
      </w:pPr>
      <w:r w:rsidRPr="00100933">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rPr>
        <w:t>nurodytas reikalavimas nėra taikomas</w:t>
      </w:r>
      <w:r w:rsidR="004E06BB" w:rsidRPr="00100933">
        <w:rPr>
          <w:rFonts w:ascii="Tahoma" w:hAnsi="Tahoma" w:cs="Tahoma"/>
          <w:i/>
          <w:iCs/>
          <w:color w:val="7030A0"/>
          <w:sz w:val="22"/>
          <w:szCs w:val="22"/>
        </w:rPr>
        <w:t>.</w:t>
      </w:r>
    </w:p>
    <w:p w14:paraId="70385655" w14:textId="15F7DC50" w:rsidR="007321DE"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FE1C0E" w:rsidRPr="00100933">
        <w:rPr>
          <w:rFonts w:ascii="Tahoma" w:hAnsi="Tahoma" w:cs="Tahoma"/>
          <w:sz w:val="22"/>
          <w:szCs w:val="22"/>
        </w:rPr>
        <w:t xml:space="preserve">.7. </w:t>
      </w:r>
      <w:r w:rsidR="00373245" w:rsidRPr="00100933">
        <w:rPr>
          <w:rFonts w:ascii="Tahoma" w:hAnsi="Tahoma" w:cs="Tahoma"/>
          <w:sz w:val="22"/>
          <w:szCs w:val="22"/>
          <w:shd w:val="clear" w:color="auto" w:fill="FFFFFF"/>
        </w:rPr>
        <w:t>T</w:t>
      </w:r>
      <w:r w:rsidR="00B43A30" w:rsidRPr="00100933">
        <w:rPr>
          <w:rFonts w:ascii="Tahoma" w:hAnsi="Tahoma" w:cs="Tahoma"/>
          <w:sz w:val="22"/>
          <w:szCs w:val="22"/>
          <w:shd w:val="clear" w:color="auto" w:fill="FFFFFF"/>
        </w:rPr>
        <w:t xml:space="preserve">iekėjo </w:t>
      </w:r>
      <w:r w:rsidR="00B43A30" w:rsidRPr="00626849">
        <w:rPr>
          <w:rFonts w:ascii="Tahoma" w:hAnsi="Tahoma" w:cs="Tahoma"/>
          <w:sz w:val="22"/>
          <w:szCs w:val="22"/>
          <w:shd w:val="clear" w:color="auto" w:fill="FFFFFF"/>
        </w:rPr>
        <w:t xml:space="preserve">siūlomos paslaugos </w:t>
      </w:r>
      <w:r w:rsidR="00373245" w:rsidRPr="00626849">
        <w:rPr>
          <w:rFonts w:ascii="Tahoma" w:hAnsi="Tahoma" w:cs="Tahoma"/>
          <w:sz w:val="22"/>
          <w:szCs w:val="22"/>
          <w:shd w:val="clear" w:color="auto" w:fill="FFFFFF"/>
        </w:rPr>
        <w:t xml:space="preserve">turi </w:t>
      </w:r>
      <w:r w:rsidR="00B43A30" w:rsidRPr="00626849">
        <w:rPr>
          <w:rFonts w:ascii="Tahoma" w:hAnsi="Tahoma" w:cs="Tahoma"/>
          <w:sz w:val="22"/>
          <w:szCs w:val="22"/>
          <w:shd w:val="clear" w:color="auto" w:fill="FFFFFF"/>
        </w:rPr>
        <w:t>nekelt</w:t>
      </w:r>
      <w:r w:rsidR="00373245" w:rsidRPr="00626849">
        <w:rPr>
          <w:rFonts w:ascii="Tahoma" w:hAnsi="Tahoma" w:cs="Tahoma"/>
          <w:sz w:val="22"/>
          <w:szCs w:val="22"/>
          <w:shd w:val="clear" w:color="auto" w:fill="FFFFFF"/>
        </w:rPr>
        <w:t>i</w:t>
      </w:r>
      <w:r w:rsidR="00B43A30" w:rsidRPr="00626849">
        <w:rPr>
          <w:rFonts w:ascii="Tahoma" w:hAnsi="Tahoma" w:cs="Tahoma"/>
          <w:sz w:val="22"/>
          <w:szCs w:val="22"/>
          <w:shd w:val="clear" w:color="auto" w:fill="FFFFFF"/>
        </w:rPr>
        <w:t xml:space="preserve"> grėsm</w:t>
      </w:r>
      <w:r w:rsidR="00B43A30" w:rsidRPr="00100933">
        <w:rPr>
          <w:rFonts w:ascii="Tahoma" w:hAnsi="Tahoma" w:cs="Tahoma"/>
          <w:sz w:val="22"/>
          <w:szCs w:val="22"/>
          <w:shd w:val="clear" w:color="auto" w:fill="FFFFFF"/>
        </w:rPr>
        <w:t xml:space="preserve">ės nacionaliniam saugumui, kaip nurodyta VPĮ </w:t>
      </w:r>
      <w:r w:rsidR="00DD2ADA" w:rsidRPr="00100933">
        <w:rPr>
          <w:rFonts w:ascii="Tahoma" w:hAnsi="Tahoma" w:cs="Tahoma"/>
          <w:sz w:val="22"/>
          <w:szCs w:val="22"/>
          <w:shd w:val="clear" w:color="auto" w:fill="FFFFFF"/>
        </w:rPr>
        <w:t xml:space="preserve">37 straipsnio 8 dalyje. </w:t>
      </w:r>
      <w:r w:rsidR="00762B52" w:rsidRPr="00100933">
        <w:rPr>
          <w:rFonts w:ascii="Tahoma" w:hAnsi="Tahoma" w:cs="Tahoma"/>
          <w:sz w:val="22"/>
          <w:szCs w:val="22"/>
          <w:shd w:val="clear" w:color="auto" w:fill="FFFFFF"/>
        </w:rPr>
        <w:t xml:space="preserve">Nustačiusi pasiūlymų eilę perkančioji organizacija kreipsis į </w:t>
      </w:r>
      <w:r w:rsidR="00EF595E" w:rsidRPr="00100933">
        <w:rPr>
          <w:rFonts w:ascii="Tahoma" w:hAnsi="Tahoma" w:cs="Tahoma"/>
          <w:sz w:val="22"/>
          <w:szCs w:val="22"/>
          <w:shd w:val="clear" w:color="auto" w:fill="FFFFFF"/>
        </w:rPr>
        <w:t xml:space="preserve">Nacionaliniam saugumui užtikrinti </w:t>
      </w:r>
      <w:r w:rsidR="00C9427A" w:rsidRPr="00100933">
        <w:rPr>
          <w:rFonts w:ascii="Tahoma" w:hAnsi="Tahoma" w:cs="Tahoma"/>
          <w:sz w:val="22"/>
          <w:szCs w:val="22"/>
          <w:shd w:val="clear" w:color="auto" w:fill="FFFFFF"/>
        </w:rPr>
        <w:t xml:space="preserve">svarbių objektų </w:t>
      </w:r>
      <w:r w:rsidR="004E63B6" w:rsidRPr="00100933">
        <w:rPr>
          <w:rFonts w:ascii="Tahoma" w:hAnsi="Tahoma" w:cs="Tahoma"/>
          <w:sz w:val="22"/>
          <w:szCs w:val="22"/>
          <w:shd w:val="clear" w:color="auto" w:fill="FFFFFF"/>
        </w:rPr>
        <w:t xml:space="preserve">apsaugos koordinavimo </w:t>
      </w:r>
      <w:r w:rsidR="00090916" w:rsidRPr="00100933">
        <w:rPr>
          <w:rFonts w:ascii="Tahoma" w:hAnsi="Tahoma" w:cs="Tahoma"/>
          <w:sz w:val="22"/>
          <w:szCs w:val="22"/>
          <w:shd w:val="clear" w:color="auto" w:fill="FFFFFF"/>
        </w:rPr>
        <w:t>komisiją</w:t>
      </w:r>
      <w:r w:rsidR="00584DCA" w:rsidRPr="00100933">
        <w:rPr>
          <w:rFonts w:ascii="Tahoma" w:hAnsi="Tahoma" w:cs="Tahoma"/>
          <w:sz w:val="22"/>
          <w:szCs w:val="22"/>
          <w:shd w:val="clear" w:color="auto" w:fill="FFFFFF"/>
        </w:rPr>
        <w:t xml:space="preserve"> dėl </w:t>
      </w:r>
      <w:r w:rsidR="009E61A9" w:rsidRPr="00100933">
        <w:rPr>
          <w:rFonts w:ascii="Tahoma" w:hAnsi="Tahoma" w:cs="Tahoma"/>
          <w:sz w:val="22"/>
          <w:szCs w:val="22"/>
          <w:shd w:val="clear" w:color="auto" w:fill="FFFFFF"/>
        </w:rPr>
        <w:t xml:space="preserve">numatomo sudaryti </w:t>
      </w:r>
      <w:r w:rsidR="00665508" w:rsidRPr="00100933">
        <w:rPr>
          <w:rFonts w:ascii="Tahoma" w:hAnsi="Tahoma" w:cs="Tahoma"/>
          <w:color w:val="000000"/>
          <w:spacing w:val="2"/>
          <w:sz w:val="22"/>
          <w:szCs w:val="22"/>
          <w:shd w:val="clear" w:color="auto" w:fill="FFFFFF"/>
        </w:rPr>
        <w:t>sandori</w:t>
      </w:r>
      <w:r w:rsidR="009E61A9" w:rsidRPr="00100933">
        <w:rPr>
          <w:rFonts w:ascii="Tahoma" w:hAnsi="Tahoma" w:cs="Tahoma"/>
          <w:color w:val="000000"/>
          <w:spacing w:val="2"/>
          <w:sz w:val="22"/>
          <w:szCs w:val="22"/>
          <w:shd w:val="clear" w:color="auto" w:fill="FFFFFF"/>
        </w:rPr>
        <w:t>o</w:t>
      </w:r>
      <w:r w:rsidR="00665508" w:rsidRPr="00100933">
        <w:rPr>
          <w:rFonts w:ascii="Tahoma" w:hAnsi="Tahoma" w:cs="Tahoma"/>
          <w:color w:val="000000"/>
          <w:spacing w:val="2"/>
          <w:sz w:val="22"/>
          <w:szCs w:val="22"/>
          <w:shd w:val="clear" w:color="auto" w:fill="FFFFFF"/>
        </w:rPr>
        <w:t xml:space="preserve"> atitikties nacionalinio saugumo interesams</w:t>
      </w:r>
      <w:r w:rsidR="00090916" w:rsidRPr="00100933">
        <w:rPr>
          <w:rFonts w:ascii="Tahoma" w:hAnsi="Tahoma" w:cs="Tahoma"/>
          <w:sz w:val="22"/>
          <w:szCs w:val="22"/>
          <w:shd w:val="clear" w:color="auto" w:fill="FFFFFF"/>
        </w:rPr>
        <w:t>.</w:t>
      </w:r>
      <w:r w:rsidR="00C611D3" w:rsidRPr="00100933">
        <w:rPr>
          <w:rFonts w:ascii="Tahoma" w:hAnsi="Tahoma" w:cs="Tahoma"/>
          <w:sz w:val="22"/>
          <w:szCs w:val="22"/>
          <w:shd w:val="clear" w:color="auto" w:fill="FFFFFF"/>
        </w:rPr>
        <w:t xml:space="preserve"> </w:t>
      </w:r>
      <w:r w:rsidR="002670AA" w:rsidRPr="00100933">
        <w:rPr>
          <w:rFonts w:ascii="Tahoma" w:hAnsi="Tahoma" w:cs="Tahoma"/>
          <w:sz w:val="22"/>
          <w:szCs w:val="22"/>
          <w:shd w:val="clear" w:color="auto" w:fill="FFFFFF"/>
        </w:rPr>
        <w:t xml:space="preserve">Perkančioji organizacija prašys tiekėjo pateikti </w:t>
      </w:r>
      <w:r w:rsidR="003C2837" w:rsidRPr="00100933">
        <w:rPr>
          <w:rFonts w:ascii="Tahoma" w:hAnsi="Tahoma" w:cs="Tahoma"/>
          <w:sz w:val="22"/>
          <w:szCs w:val="22"/>
          <w:shd w:val="clear" w:color="auto" w:fill="FFFFFF"/>
        </w:rPr>
        <w:t xml:space="preserve">Nacionaliniam saugumui užtikrinti svarbių objektų apsaugos koordinavimo komisijos prašomus dokumentus.  </w:t>
      </w:r>
    </w:p>
    <w:p w14:paraId="44954C65" w14:textId="4FF5119C" w:rsidR="006B30B8"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924445" w:rsidRPr="00100933">
        <w:rPr>
          <w:rFonts w:ascii="Tahoma" w:hAnsi="Tahoma" w:cs="Tahoma"/>
          <w:sz w:val="22"/>
          <w:szCs w:val="22"/>
        </w:rPr>
        <w:t>.</w:t>
      </w:r>
      <w:r w:rsidR="00CF0E17" w:rsidRPr="00100933">
        <w:rPr>
          <w:rFonts w:ascii="Tahoma" w:hAnsi="Tahoma" w:cs="Tahoma"/>
          <w:sz w:val="22"/>
          <w:szCs w:val="22"/>
        </w:rPr>
        <w:t>8</w:t>
      </w:r>
      <w:r w:rsidR="00924445" w:rsidRPr="00100933">
        <w:rPr>
          <w:rFonts w:ascii="Tahoma" w:hAnsi="Tahoma" w:cs="Tahoma"/>
          <w:sz w:val="22"/>
          <w:szCs w:val="22"/>
        </w:rPr>
        <w:t>.</w:t>
      </w:r>
      <w:r w:rsidR="00CF0E17" w:rsidRPr="00100933">
        <w:rPr>
          <w:rFonts w:ascii="Tahoma" w:hAnsi="Tahoma" w:cs="Tahoma"/>
          <w:sz w:val="22"/>
          <w:szCs w:val="22"/>
        </w:rPr>
        <w:t xml:space="preserve"> </w:t>
      </w:r>
      <w:r w:rsidR="005D0CD2" w:rsidRPr="00100933">
        <w:rPr>
          <w:rFonts w:ascii="Tahoma" w:hAnsi="Tahoma" w:cs="Tahoma"/>
          <w:i/>
          <w:iCs/>
          <w:color w:val="FF0000"/>
          <w:sz w:val="22"/>
          <w:szCs w:val="22"/>
          <w:shd w:val="clear" w:color="auto" w:fill="FFFFFF"/>
        </w:rPr>
        <w:t xml:space="preserve">   </w:t>
      </w:r>
      <w:r w:rsidR="005D0CD2" w:rsidRPr="00100933">
        <w:rPr>
          <w:rFonts w:ascii="Tahoma" w:hAnsi="Tahoma" w:cs="Tahoma"/>
          <w:sz w:val="22"/>
          <w:szCs w:val="22"/>
          <w:shd w:val="clear" w:color="auto" w:fill="FFFFFF"/>
        </w:rPr>
        <w:t xml:space="preserve">Perkančioji organizacija laiko, kad tiekėjas </w:t>
      </w:r>
      <w:r w:rsidR="006B30B8" w:rsidRPr="00100933">
        <w:rPr>
          <w:rFonts w:ascii="Tahoma" w:hAnsi="Tahoma" w:cs="Tahoma"/>
          <w:sz w:val="22"/>
          <w:szCs w:val="22"/>
          <w:shd w:val="clear" w:color="auto" w:fill="FFFFFF"/>
        </w:rPr>
        <w:t xml:space="preserve">kelia grėsmę nacionaliniam saugumui </w:t>
      </w:r>
      <w:r w:rsidR="00780F8E" w:rsidRPr="00100933">
        <w:rPr>
          <w:rFonts w:ascii="Tahoma" w:hAnsi="Tahoma" w:cs="Tahoma"/>
          <w:color w:val="000000"/>
          <w:sz w:val="22"/>
          <w:szCs w:val="22"/>
        </w:rPr>
        <w:t>kai sandorio pagrindu susidarytų aplinkybės, nurodytos Nacionaliniam saugumui užtikrinti svarbių objektų apsaugos įstatymo 13 straipsnio 4 dalies 1 punkte.</w:t>
      </w:r>
      <w:r w:rsidR="0047047D" w:rsidRPr="00100933">
        <w:rPr>
          <w:rFonts w:ascii="Tahoma" w:hAnsi="Tahoma" w:cs="Tahoma"/>
          <w:color w:val="000000"/>
          <w:sz w:val="22"/>
          <w:szCs w:val="22"/>
        </w:rPr>
        <w:t xml:space="preserve"> </w:t>
      </w:r>
      <w:r w:rsidR="0047047D" w:rsidRPr="00100933">
        <w:rPr>
          <w:rFonts w:ascii="Tahoma" w:hAnsi="Tahoma" w:cs="Tahoma"/>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100933">
        <w:rPr>
          <w:rFonts w:ascii="Tahoma" w:hAnsi="Tahoma" w:cs="Tahoma"/>
          <w:color w:val="000000"/>
          <w:spacing w:val="2"/>
          <w:sz w:val="22"/>
          <w:szCs w:val="22"/>
          <w:shd w:val="clear" w:color="auto" w:fill="FFFFFF"/>
        </w:rPr>
        <w:t>sandorio atitikties nacionalinio saugumo interesams</w:t>
      </w:r>
      <w:r w:rsidR="0047047D" w:rsidRPr="00100933">
        <w:rPr>
          <w:rFonts w:ascii="Tahoma" w:hAnsi="Tahoma" w:cs="Tahoma"/>
          <w:sz w:val="22"/>
          <w:szCs w:val="22"/>
          <w:shd w:val="clear" w:color="auto" w:fill="FFFFFF"/>
        </w:rPr>
        <w:t>.</w:t>
      </w:r>
      <w:r w:rsidR="00214B9D" w:rsidRPr="00100933">
        <w:rPr>
          <w:rFonts w:ascii="Tahoma" w:hAnsi="Tahoma" w:cs="Tahoma"/>
          <w:sz w:val="22"/>
          <w:szCs w:val="22"/>
          <w:shd w:val="clear" w:color="auto" w:fill="FFFFFF"/>
        </w:rPr>
        <w:t xml:space="preserve"> Perkančioji organizacija prašys tiekėjo pateikti Nacionaliniam saugumui užtikrinti svarbių objektų apsaugos koordinavimo komisijos prašomus dokumentus.  </w:t>
      </w:r>
    </w:p>
    <w:p w14:paraId="19541B0E" w14:textId="1EFCA51F" w:rsidR="006B5A2F"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782DCD" w:rsidRPr="00100933">
        <w:rPr>
          <w:rFonts w:ascii="Tahoma" w:hAnsi="Tahoma" w:cs="Tahoma"/>
          <w:sz w:val="22"/>
          <w:szCs w:val="22"/>
        </w:rPr>
        <w:t>.9.</w:t>
      </w:r>
      <w:r w:rsidR="00001E9B">
        <w:rPr>
          <w:rFonts w:ascii="Tahoma" w:hAnsi="Tahoma" w:cs="Tahoma"/>
          <w:sz w:val="22"/>
          <w:szCs w:val="22"/>
        </w:rPr>
        <w:t xml:space="preserve"> </w:t>
      </w:r>
      <w:r w:rsidR="00701577" w:rsidRPr="00100933">
        <w:rPr>
          <w:rFonts w:ascii="Tahoma" w:hAnsi="Tahoma" w:cs="Tahoma"/>
          <w:sz w:val="22"/>
          <w:szCs w:val="22"/>
        </w:rPr>
        <w:t xml:space="preserve">Perkančioji organizacija </w:t>
      </w:r>
      <w:r w:rsidR="00E262E0" w:rsidRPr="00100933">
        <w:rPr>
          <w:rFonts w:ascii="Tahoma" w:hAnsi="Tahoma" w:cs="Tahoma"/>
          <w:color w:val="000000"/>
          <w:sz w:val="22"/>
          <w:szCs w:val="22"/>
          <w:shd w:val="clear" w:color="auto" w:fill="FFFFFF"/>
        </w:rPr>
        <w:t>laiko, kad tiekėjas turi interesų, galinčių kelti grėsmę nacionaliniam saugumui</w:t>
      </w:r>
      <w:r w:rsidR="00701577" w:rsidRPr="00100933">
        <w:rPr>
          <w:rFonts w:ascii="Tahoma" w:hAnsi="Tahoma" w:cs="Tahoma"/>
          <w:sz w:val="22"/>
          <w:szCs w:val="22"/>
        </w:rPr>
        <w:t xml:space="preserve">, jei </w:t>
      </w:r>
      <w:r w:rsidR="00484906" w:rsidRPr="00100933">
        <w:rPr>
          <w:rFonts w:ascii="Tahoma" w:hAnsi="Tahoma" w:cs="Tahoma"/>
          <w:sz w:val="22"/>
          <w:szCs w:val="22"/>
        </w:rPr>
        <w:t>jis</w:t>
      </w:r>
      <w:r w:rsidR="005D5B36" w:rsidRPr="00100933">
        <w:rPr>
          <w:rFonts w:ascii="Tahoma" w:hAnsi="Tahoma" w:cs="Tahoma"/>
          <w:sz w:val="22"/>
          <w:szCs w:val="22"/>
        </w:rPr>
        <w:t xml:space="preserve">, </w:t>
      </w:r>
      <w:r w:rsidR="00875E60" w:rsidRPr="00100933">
        <w:rPr>
          <w:rFonts w:ascii="Tahoma" w:hAnsi="Tahoma" w:cs="Tahoma"/>
          <w:color w:val="000000"/>
          <w:sz w:val="22"/>
          <w:szCs w:val="22"/>
          <w:shd w:val="clear" w:color="auto" w:fill="FFFFFF"/>
        </w:rPr>
        <w:t>j</w:t>
      </w:r>
      <w:r w:rsidR="00A0494F" w:rsidRPr="00100933">
        <w:rPr>
          <w:rFonts w:ascii="Tahoma" w:hAnsi="Tahoma" w:cs="Tahoma"/>
          <w:color w:val="000000"/>
          <w:sz w:val="22"/>
          <w:szCs w:val="22"/>
          <w:shd w:val="clear" w:color="auto" w:fill="FFFFFF"/>
        </w:rPr>
        <w:t>o</w:t>
      </w:r>
      <w:r w:rsidR="00875E60" w:rsidRPr="00100933">
        <w:rPr>
          <w:rFonts w:ascii="Tahoma" w:hAnsi="Tahoma" w:cs="Tahoma"/>
          <w:color w:val="000000"/>
          <w:sz w:val="22"/>
          <w:szCs w:val="22"/>
          <w:shd w:val="clear" w:color="auto" w:fill="FFFFFF"/>
        </w:rPr>
        <w:t xml:space="preserve"> subtiekėja</w:t>
      </w:r>
      <w:r w:rsidR="00942030" w:rsidRPr="00100933">
        <w:rPr>
          <w:rFonts w:ascii="Tahoma" w:hAnsi="Tahoma" w:cs="Tahoma"/>
          <w:color w:val="000000"/>
          <w:sz w:val="22"/>
          <w:szCs w:val="22"/>
          <w:shd w:val="clear" w:color="auto" w:fill="FFFFFF"/>
        </w:rPr>
        <w:t>s (-ai)</w:t>
      </w:r>
      <w:r w:rsidR="00875E60" w:rsidRPr="00100933">
        <w:rPr>
          <w:rFonts w:ascii="Tahoma" w:hAnsi="Tahoma" w:cs="Tahoma"/>
          <w:color w:val="000000"/>
          <w:sz w:val="22"/>
          <w:szCs w:val="22"/>
          <w:shd w:val="clear" w:color="auto" w:fill="FFFFFF"/>
        </w:rPr>
        <w:t xml:space="preserve"> ar ūkio subjektas</w:t>
      </w:r>
      <w:r w:rsidR="00942030" w:rsidRPr="00100933">
        <w:rPr>
          <w:rFonts w:ascii="Tahoma" w:hAnsi="Tahoma" w:cs="Tahoma"/>
          <w:color w:val="000000"/>
          <w:sz w:val="22"/>
          <w:szCs w:val="22"/>
          <w:shd w:val="clear" w:color="auto" w:fill="FFFFFF"/>
        </w:rPr>
        <w:t xml:space="preserve"> (-ai)</w:t>
      </w:r>
      <w:r w:rsidR="00875E60" w:rsidRPr="00100933">
        <w:rPr>
          <w:rFonts w:ascii="Tahoma" w:hAnsi="Tahoma" w:cs="Tahoma"/>
          <w:color w:val="000000"/>
          <w:sz w:val="22"/>
          <w:szCs w:val="22"/>
          <w:shd w:val="clear" w:color="auto" w:fill="FFFFFF"/>
        </w:rPr>
        <w:t>, kurių pajėgumais remiamasi, kurie patys ar juos kontroliuojantys asmenys</w:t>
      </w:r>
      <w:r w:rsidR="004038D3" w:rsidRPr="00100933">
        <w:rPr>
          <w:rFonts w:ascii="Tahoma" w:hAnsi="Tahoma" w:cs="Tahoma"/>
          <w:color w:val="000000"/>
          <w:sz w:val="22"/>
          <w:szCs w:val="22"/>
          <w:shd w:val="clear" w:color="auto" w:fill="FFFFFF"/>
        </w:rPr>
        <w:t xml:space="preserve"> atitinka VPĮ 47 straipsnio 9 dalyje nustatytas sąlygas. </w:t>
      </w:r>
      <w:r w:rsidR="006B5A2F" w:rsidRPr="00100933">
        <w:rPr>
          <w:rFonts w:ascii="Tahoma" w:hAnsi="Tahoma" w:cs="Tahoma"/>
          <w:color w:val="000000"/>
          <w:sz w:val="22"/>
          <w:szCs w:val="22"/>
          <w:shd w:val="clear" w:color="auto" w:fill="FFFFFF"/>
        </w:rPr>
        <w:t xml:space="preserve">Tiekėjas su pasiūlymu turi pateikti </w:t>
      </w:r>
      <w:r w:rsidR="006B5A2F" w:rsidRPr="00100933">
        <w:rPr>
          <w:rFonts w:ascii="Tahoma" w:eastAsia="Times New Roman" w:hAnsi="Tahoma" w:cs="Tahoma"/>
          <w:color w:val="000000" w:themeColor="text1"/>
          <w:sz w:val="22"/>
          <w:szCs w:val="22"/>
          <w:lang w:eastAsia="en-US"/>
        </w:rPr>
        <w:t>Viešųjų pirkimų tarnybos nustatytos formos atitikties deklaraciją</w:t>
      </w:r>
      <w:r w:rsidR="006B5A2F" w:rsidRPr="00100933">
        <w:rPr>
          <w:rStyle w:val="FootnoteReference"/>
          <w:rFonts w:ascii="Tahoma" w:eastAsia="Times New Roman" w:hAnsi="Tahoma" w:cs="Tahoma"/>
          <w:color w:val="000000" w:themeColor="text1"/>
          <w:sz w:val="22"/>
          <w:szCs w:val="22"/>
          <w:lang w:eastAsia="en-US"/>
        </w:rPr>
        <w:footnoteReference w:id="3"/>
      </w:r>
      <w:r w:rsidR="006B5A2F" w:rsidRPr="00100933">
        <w:rPr>
          <w:rFonts w:ascii="Tahoma" w:eastAsia="Times New Roman" w:hAnsi="Tahoma" w:cs="Tahoma"/>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100933">
        <w:rPr>
          <w:rFonts w:ascii="Tahoma" w:eastAsia="Times New Roman" w:hAnsi="Tahoma" w:cs="Tahoma"/>
          <w:color w:val="000000" w:themeColor="text1"/>
          <w:sz w:val="22"/>
          <w:szCs w:val="22"/>
          <w:lang w:eastAsia="en-US"/>
        </w:rPr>
        <w:t>51</w:t>
      </w:r>
      <w:r w:rsidR="006B5A2F" w:rsidRPr="00100933">
        <w:rPr>
          <w:rFonts w:ascii="Tahoma" w:eastAsia="Times New Roman" w:hAnsi="Tahoma" w:cs="Tahoma"/>
          <w:color w:val="000000" w:themeColor="text1"/>
          <w:sz w:val="22"/>
          <w:szCs w:val="22"/>
          <w:lang w:eastAsia="en-US"/>
        </w:rPr>
        <w:t xml:space="preserve"> straipsnio </w:t>
      </w:r>
      <w:r w:rsidR="008936BE" w:rsidRPr="00100933">
        <w:rPr>
          <w:rFonts w:ascii="Tahoma" w:eastAsia="Times New Roman" w:hAnsi="Tahoma" w:cs="Tahoma"/>
          <w:color w:val="000000" w:themeColor="text1"/>
          <w:sz w:val="22"/>
          <w:szCs w:val="22"/>
          <w:lang w:eastAsia="en-US"/>
        </w:rPr>
        <w:t>12</w:t>
      </w:r>
      <w:r w:rsidR="006B5A2F" w:rsidRPr="00100933">
        <w:rPr>
          <w:rFonts w:ascii="Tahoma" w:eastAsia="Times New Roman" w:hAnsi="Tahoma" w:cs="Tahoma"/>
          <w:color w:val="000000" w:themeColor="text1"/>
          <w:sz w:val="22"/>
          <w:szCs w:val="22"/>
          <w:lang w:eastAsia="en-US"/>
        </w:rPr>
        <w:t xml:space="preserve"> dalyje numatytą dokumentą. </w:t>
      </w:r>
    </w:p>
    <w:p w14:paraId="4D4F16E3" w14:textId="79579B62" w:rsidR="00701577" w:rsidRPr="00100933" w:rsidRDefault="00BD65B2" w:rsidP="00043D65">
      <w:pPr>
        <w:spacing w:after="0" w:line="240" w:lineRule="auto"/>
        <w:ind w:firstLine="567"/>
        <w:jc w:val="both"/>
        <w:rPr>
          <w:rFonts w:ascii="Tahoma" w:hAnsi="Tahoma" w:cs="Tahoma"/>
          <w:i/>
          <w:iCs/>
          <w:sz w:val="22"/>
          <w:szCs w:val="22"/>
          <w:shd w:val="clear" w:color="auto" w:fill="FFFFFF"/>
        </w:rPr>
      </w:pPr>
      <w:r w:rsidRPr="00100933">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w:t>
      </w:r>
      <w:r w:rsidRPr="00100933">
        <w:rPr>
          <w:rFonts w:ascii="Tahoma" w:hAnsi="Tahoma" w:cs="Tahoma"/>
          <w:i/>
          <w:iCs/>
          <w:sz w:val="22"/>
          <w:szCs w:val="22"/>
          <w:shd w:val="clear" w:color="auto" w:fill="FFFFFF"/>
        </w:rPr>
        <w:lastRenderedPageBreak/>
        <w:t xml:space="preserve">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shd w:val="clear" w:color="auto" w:fill="FFFFFF"/>
        </w:rPr>
        <w:t>nurodytas reikalavimas nėra taikomas</w:t>
      </w:r>
      <w:r w:rsidRPr="00100933">
        <w:rPr>
          <w:rFonts w:ascii="Tahoma" w:hAnsi="Tahoma" w:cs="Tahoma"/>
          <w:i/>
          <w:iCs/>
          <w:sz w:val="22"/>
          <w:szCs w:val="22"/>
          <w:shd w:val="clear" w:color="auto" w:fill="FFFFFF"/>
        </w:rPr>
        <w:t>.</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626849"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 xml:space="preserve">specialiųjų </w:t>
      </w:r>
      <w:r w:rsidR="007C1C57" w:rsidRPr="00626849">
        <w:rPr>
          <w:rFonts w:ascii="Tahoma" w:hAnsi="Tahoma" w:cs="Tahoma"/>
          <w:sz w:val="22"/>
          <w:szCs w:val="22"/>
        </w:rPr>
        <w:t>p</w:t>
      </w:r>
      <w:r w:rsidR="00551FA7" w:rsidRPr="00626849">
        <w:rPr>
          <w:rFonts w:ascii="Tahoma" w:hAnsi="Tahoma" w:cs="Tahoma"/>
          <w:sz w:val="22"/>
          <w:szCs w:val="22"/>
        </w:rPr>
        <w:t xml:space="preserve">irkimo </w:t>
      </w:r>
      <w:r w:rsidR="00476F8C" w:rsidRPr="00626849">
        <w:rPr>
          <w:rFonts w:ascii="Tahoma" w:hAnsi="Tahoma" w:cs="Tahoma"/>
          <w:sz w:val="22"/>
          <w:szCs w:val="22"/>
        </w:rPr>
        <w:t>sąlygų</w:t>
      </w:r>
      <w:r w:rsidR="00DE5F20" w:rsidRPr="00626849">
        <w:rPr>
          <w:rFonts w:ascii="Tahoma" w:hAnsi="Tahoma" w:cs="Tahoma"/>
          <w:sz w:val="22"/>
          <w:szCs w:val="22"/>
        </w:rPr>
        <w:t xml:space="preserve"> </w:t>
      </w:r>
      <w:r w:rsidR="00100933" w:rsidRPr="00626849">
        <w:rPr>
          <w:rFonts w:ascii="Tahoma" w:hAnsi="Tahoma" w:cs="Tahoma"/>
          <w:sz w:val="22"/>
          <w:szCs w:val="22"/>
          <w:shd w:val="clear" w:color="auto" w:fill="FFFFFF"/>
          <w:lang w:val="en-US"/>
        </w:rPr>
        <w:t>5</w:t>
      </w:r>
      <w:r w:rsidR="00DE5F20" w:rsidRPr="00626849">
        <w:rPr>
          <w:rFonts w:ascii="Tahoma" w:hAnsi="Tahoma" w:cs="Tahoma"/>
          <w:sz w:val="22"/>
          <w:szCs w:val="22"/>
          <w:shd w:val="clear" w:color="auto" w:fill="FFFFFF"/>
        </w:rPr>
        <w:t xml:space="preserve"> </w:t>
      </w:r>
      <w:r w:rsidR="00476F8C" w:rsidRPr="00626849">
        <w:rPr>
          <w:rFonts w:ascii="Tahoma" w:hAnsi="Tahoma" w:cs="Tahoma"/>
          <w:sz w:val="22"/>
          <w:szCs w:val="22"/>
        </w:rPr>
        <w:t xml:space="preserve">priede </w:t>
      </w:r>
      <w:r w:rsidRPr="00626849">
        <w:rPr>
          <w:rFonts w:ascii="Tahoma" w:hAnsi="Tahoma" w:cs="Tahoma"/>
          <w:sz w:val="22"/>
          <w:szCs w:val="22"/>
        </w:rPr>
        <w:t xml:space="preserve">pateiktą </w:t>
      </w:r>
      <w:r w:rsidR="00C35C26" w:rsidRPr="00626849">
        <w:rPr>
          <w:rFonts w:ascii="Tahoma" w:hAnsi="Tahoma" w:cs="Tahoma"/>
          <w:sz w:val="22"/>
          <w:szCs w:val="22"/>
        </w:rPr>
        <w:t>p</w:t>
      </w:r>
      <w:r w:rsidRPr="00626849">
        <w:rPr>
          <w:rFonts w:ascii="Tahoma" w:hAnsi="Tahoma" w:cs="Tahoma"/>
          <w:sz w:val="22"/>
          <w:szCs w:val="22"/>
        </w:rPr>
        <w:t>asiūlymo formą.</w:t>
      </w:r>
    </w:p>
    <w:p w14:paraId="3459FD0B" w14:textId="59FE82C0" w:rsidR="009C1155" w:rsidRPr="00100933"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626849">
        <w:rPr>
          <w:rFonts w:ascii="Tahoma" w:hAnsi="Tahoma" w:cs="Tahoma"/>
          <w:sz w:val="22"/>
          <w:szCs w:val="22"/>
        </w:rPr>
        <w:t xml:space="preserve">užpildytas EBVPD (specialiųjų pirkimo sąlygų </w:t>
      </w:r>
      <w:r w:rsidR="00100933" w:rsidRPr="00626849">
        <w:rPr>
          <w:rFonts w:ascii="Tahoma" w:hAnsi="Tahoma" w:cs="Tahoma"/>
          <w:sz w:val="22"/>
          <w:szCs w:val="22"/>
        </w:rPr>
        <w:t>4</w:t>
      </w:r>
      <w:r w:rsidRPr="00626849">
        <w:rPr>
          <w:rFonts w:ascii="Tahoma" w:hAnsi="Tahoma" w:cs="Tahoma"/>
          <w:sz w:val="22"/>
          <w:szCs w:val="22"/>
        </w:rPr>
        <w:t xml:space="preserve"> priedas). Pa</w:t>
      </w:r>
      <w:r w:rsidRPr="00100933">
        <w:rPr>
          <w:rFonts w:ascii="Tahoma" w:hAnsi="Tahoma" w:cs="Tahoma"/>
          <w:sz w:val="22"/>
          <w:szCs w:val="22"/>
        </w:rPr>
        <w:t xml:space="preserve">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6265EBFE" w:rsidR="00450415" w:rsidRPr="003C28AC"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dokumentai, patvirtinantys, kad ūkio subjektas, kurio pajėgumais tiekėjas remiasi, atsižvelgdamas į specialiųjų pirkimo </w:t>
      </w:r>
      <w:r w:rsidRPr="00D861B8">
        <w:rPr>
          <w:rFonts w:ascii="Tahoma" w:hAnsi="Tahoma" w:cs="Tahoma"/>
          <w:sz w:val="22"/>
          <w:szCs w:val="22"/>
        </w:rPr>
        <w:t>sąlygų</w:t>
      </w:r>
      <w:r w:rsidR="00100933" w:rsidRPr="00D861B8">
        <w:rPr>
          <w:rFonts w:ascii="Tahoma" w:hAnsi="Tahoma" w:cs="Tahoma"/>
          <w:sz w:val="22"/>
          <w:szCs w:val="22"/>
        </w:rPr>
        <w:t xml:space="preserve"> 3</w:t>
      </w:r>
      <w:r w:rsidRPr="00D861B8">
        <w:rPr>
          <w:rFonts w:ascii="Tahoma" w:hAnsi="Tahoma" w:cs="Tahoma"/>
          <w:sz w:val="22"/>
          <w:szCs w:val="22"/>
        </w:rPr>
        <w:t xml:space="preserve"> priede </w:t>
      </w:r>
      <w:r w:rsidRPr="00100933">
        <w:rPr>
          <w:rFonts w:ascii="Tahoma" w:hAnsi="Tahoma" w:cs="Tahoma"/>
          <w:sz w:val="22"/>
          <w:szCs w:val="22"/>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3C28AC">
        <w:rPr>
          <w:rFonts w:ascii="Tahoma" w:hAnsi="Tahoma" w:cs="Tahoma"/>
          <w:sz w:val="22"/>
          <w:szCs w:val="22"/>
        </w:rPr>
        <w:t>(jei perkančioji organizacija kelia tokius kvalifikacijos reikalavimus ir reikalauja prisiimti solidarią atsakomybę);</w:t>
      </w:r>
      <w:r w:rsidRPr="003C28AC">
        <w:rPr>
          <w:rFonts w:ascii="Tahoma" w:hAnsi="Tahoma" w:cs="Tahoma"/>
          <w:i/>
          <w:iCs/>
          <w:sz w:val="22"/>
          <w:szCs w:val="22"/>
        </w:rPr>
        <w:t xml:space="preserve"> </w:t>
      </w:r>
    </w:p>
    <w:p w14:paraId="553ABC18" w14:textId="3A6F156E" w:rsidR="007C1C57" w:rsidRPr="003C28AC" w:rsidRDefault="00626849" w:rsidP="00D861B8">
      <w:pPr>
        <w:pStyle w:val="ListParagraph"/>
        <w:numPr>
          <w:ilvl w:val="2"/>
          <w:numId w:val="8"/>
        </w:numPr>
        <w:spacing w:after="0" w:line="240" w:lineRule="auto"/>
        <w:ind w:left="0" w:firstLine="709"/>
        <w:jc w:val="both"/>
        <w:rPr>
          <w:rFonts w:ascii="Tahoma" w:hAnsi="Tahoma" w:cs="Tahoma"/>
          <w:color w:val="0070C0"/>
          <w:sz w:val="22"/>
          <w:szCs w:val="22"/>
        </w:rPr>
      </w:pPr>
      <w:r w:rsidRPr="003C28AC">
        <w:rPr>
          <w:rFonts w:ascii="Tahoma" w:hAnsi="Tahoma" w:cs="Tahoma"/>
          <w:color w:val="0070C0"/>
          <w:sz w:val="22"/>
          <w:szCs w:val="22"/>
        </w:rPr>
        <w:t>užpildyta ir pasirašyta</w:t>
      </w:r>
      <w:r w:rsidR="002E6CF5" w:rsidRPr="003C28AC">
        <w:rPr>
          <w:rFonts w:ascii="Tahoma" w:hAnsi="Tahoma" w:cs="Tahoma"/>
          <w:color w:val="0070C0"/>
          <w:sz w:val="22"/>
          <w:szCs w:val="22"/>
        </w:rPr>
        <w:t xml:space="preserve"> Atitikties deklaracija</w:t>
      </w:r>
      <w:r w:rsidRPr="003C28AC">
        <w:rPr>
          <w:rFonts w:ascii="Tahoma" w:hAnsi="Tahoma" w:cs="Tahoma"/>
          <w:color w:val="0070C0"/>
          <w:sz w:val="22"/>
          <w:szCs w:val="22"/>
        </w:rPr>
        <w:t xml:space="preserve">, parengta pagal specialiųjų pirkimo sąlygų </w:t>
      </w:r>
      <w:r w:rsidRPr="003C28AC">
        <w:rPr>
          <w:rFonts w:ascii="Tahoma" w:hAnsi="Tahoma" w:cs="Tahoma"/>
          <w:color w:val="0070C0"/>
          <w:sz w:val="22"/>
          <w:szCs w:val="22"/>
          <w:shd w:val="clear" w:color="auto" w:fill="FFFFFF"/>
          <w:lang w:val="en-US"/>
        </w:rPr>
        <w:t>7</w:t>
      </w:r>
      <w:r w:rsidRPr="003C28AC">
        <w:rPr>
          <w:rFonts w:ascii="Tahoma" w:hAnsi="Tahoma" w:cs="Tahoma"/>
          <w:color w:val="0070C0"/>
          <w:sz w:val="22"/>
          <w:szCs w:val="22"/>
          <w:shd w:val="clear" w:color="auto" w:fill="FFFFFF"/>
        </w:rPr>
        <w:t xml:space="preserve"> </w:t>
      </w:r>
      <w:r w:rsidRPr="003C28AC">
        <w:rPr>
          <w:rFonts w:ascii="Tahoma" w:hAnsi="Tahoma" w:cs="Tahoma"/>
          <w:color w:val="0070C0"/>
          <w:sz w:val="22"/>
          <w:szCs w:val="22"/>
        </w:rPr>
        <w:t>priede pateiktą formą</w:t>
      </w:r>
      <w:r w:rsidR="002E6CF5" w:rsidRPr="003C28AC">
        <w:rPr>
          <w:rFonts w:ascii="Tahoma" w:hAnsi="Tahoma" w:cs="Tahoma"/>
          <w:color w:val="0070C0"/>
          <w:sz w:val="22"/>
          <w:szCs w:val="22"/>
        </w:rPr>
        <w:t xml:space="preserve"> (</w:t>
      </w:r>
      <w:r w:rsidR="00D861B8" w:rsidRPr="003C28AC">
        <w:rPr>
          <w:rFonts w:ascii="Tahoma" w:hAnsi="Tahoma" w:cs="Tahoma"/>
          <w:color w:val="0070C0"/>
          <w:sz w:val="22"/>
          <w:szCs w:val="22"/>
        </w:rPr>
        <w:t>pildo tiekėjas</w:t>
      </w:r>
      <w:r w:rsidR="002E6CF5" w:rsidRPr="003C28AC">
        <w:rPr>
          <w:rFonts w:ascii="Tahoma" w:hAnsi="Tahoma" w:cs="Tahoma"/>
          <w:color w:val="0070C0"/>
          <w:sz w:val="22"/>
          <w:szCs w:val="22"/>
        </w:rPr>
        <w:t>)</w:t>
      </w:r>
      <w:r w:rsidR="003C28AC">
        <w:rPr>
          <w:rFonts w:ascii="Tahoma" w:hAnsi="Tahoma" w:cs="Tahoma"/>
          <w:color w:val="0070C0"/>
          <w:sz w:val="22"/>
          <w:szCs w:val="22"/>
        </w:rPr>
        <w:t>;</w:t>
      </w:r>
    </w:p>
    <w:p w14:paraId="39B42EA2" w14:textId="368C2218" w:rsidR="002E6CF5" w:rsidRPr="003C28AC" w:rsidRDefault="00D861B8" w:rsidP="00D861B8">
      <w:pPr>
        <w:pStyle w:val="ListParagraph"/>
        <w:numPr>
          <w:ilvl w:val="2"/>
          <w:numId w:val="8"/>
        </w:numPr>
        <w:tabs>
          <w:tab w:val="left" w:pos="1560"/>
        </w:tabs>
        <w:spacing w:after="0" w:line="240" w:lineRule="auto"/>
        <w:ind w:left="0" w:firstLine="709"/>
        <w:jc w:val="both"/>
        <w:rPr>
          <w:rFonts w:ascii="Tahoma" w:hAnsi="Tahoma" w:cs="Tahoma"/>
          <w:color w:val="0070C0"/>
          <w:sz w:val="22"/>
          <w:szCs w:val="22"/>
        </w:rPr>
      </w:pPr>
      <w:r w:rsidRPr="003C28AC">
        <w:rPr>
          <w:rFonts w:ascii="Tahoma" w:hAnsi="Tahoma" w:cs="Tahoma"/>
          <w:color w:val="0070C0"/>
          <w:sz w:val="22"/>
          <w:szCs w:val="22"/>
        </w:rPr>
        <w:t>užpildyta ir pasirašyta T</w:t>
      </w:r>
      <w:r w:rsidR="002E6CF5" w:rsidRPr="003C28AC">
        <w:rPr>
          <w:rFonts w:ascii="Tahoma" w:hAnsi="Tahoma" w:cs="Tahoma"/>
          <w:color w:val="0070C0"/>
          <w:sz w:val="22"/>
          <w:szCs w:val="22"/>
        </w:rPr>
        <w:t>iekėjo</w:t>
      </w:r>
      <w:r w:rsidRPr="003C28AC">
        <w:rPr>
          <w:rFonts w:ascii="Tahoma" w:hAnsi="Tahoma" w:cs="Tahoma"/>
          <w:color w:val="0070C0"/>
          <w:sz w:val="22"/>
          <w:szCs w:val="22"/>
        </w:rPr>
        <w:t xml:space="preserve"> / </w:t>
      </w:r>
      <w:r w:rsidR="002E6CF5" w:rsidRPr="003C28AC">
        <w:rPr>
          <w:rFonts w:ascii="Tahoma" w:hAnsi="Tahoma" w:cs="Tahoma"/>
          <w:color w:val="0070C0"/>
          <w:sz w:val="22"/>
          <w:szCs w:val="22"/>
        </w:rPr>
        <w:t>subtiekėjo deklaracija dėl atitikties Reglamento nuostatoms</w:t>
      </w:r>
      <w:r w:rsidRPr="003C28AC">
        <w:rPr>
          <w:rFonts w:ascii="Tahoma" w:hAnsi="Tahoma" w:cs="Tahoma"/>
          <w:color w:val="0070C0"/>
          <w:sz w:val="22"/>
          <w:szCs w:val="22"/>
        </w:rPr>
        <w:t xml:space="preserve">, parengta pagal specialiųjų pirkimo sąlygų </w:t>
      </w:r>
      <w:r w:rsidRPr="003C28AC">
        <w:rPr>
          <w:rFonts w:ascii="Tahoma" w:hAnsi="Tahoma" w:cs="Tahoma"/>
          <w:color w:val="0070C0"/>
          <w:sz w:val="22"/>
          <w:szCs w:val="22"/>
          <w:shd w:val="clear" w:color="auto" w:fill="FFFFFF"/>
          <w:lang w:val="en-US"/>
        </w:rPr>
        <w:t>10</w:t>
      </w:r>
      <w:r w:rsidRPr="003C28AC">
        <w:rPr>
          <w:rFonts w:ascii="Tahoma" w:hAnsi="Tahoma" w:cs="Tahoma"/>
          <w:color w:val="0070C0"/>
          <w:sz w:val="22"/>
          <w:szCs w:val="22"/>
          <w:shd w:val="clear" w:color="auto" w:fill="FFFFFF"/>
        </w:rPr>
        <w:t xml:space="preserve"> </w:t>
      </w:r>
      <w:r w:rsidRPr="003C28AC">
        <w:rPr>
          <w:rFonts w:ascii="Tahoma" w:hAnsi="Tahoma" w:cs="Tahoma"/>
          <w:color w:val="0070C0"/>
          <w:sz w:val="22"/>
          <w:szCs w:val="22"/>
        </w:rPr>
        <w:t>priede pateiktą formą</w:t>
      </w:r>
      <w:r w:rsidR="00C776C3" w:rsidRPr="003C28AC">
        <w:rPr>
          <w:rFonts w:ascii="Tahoma" w:hAnsi="Tahoma" w:cs="Tahoma"/>
          <w:color w:val="0070C0"/>
          <w:sz w:val="22"/>
          <w:szCs w:val="22"/>
        </w:rPr>
        <w:t xml:space="preserve"> (</w:t>
      </w:r>
      <w:r w:rsidRPr="003C28AC">
        <w:rPr>
          <w:rFonts w:ascii="Tahoma" w:hAnsi="Tahoma" w:cs="Tahoma"/>
          <w:color w:val="0070C0"/>
          <w:sz w:val="22"/>
          <w:szCs w:val="22"/>
        </w:rPr>
        <w:t xml:space="preserve">pildo </w:t>
      </w:r>
      <w:r w:rsidR="00C776C3" w:rsidRPr="003C28AC">
        <w:rPr>
          <w:rFonts w:ascii="Tahoma" w:hAnsi="Tahoma" w:cs="Tahoma"/>
          <w:color w:val="0070C0"/>
          <w:sz w:val="22"/>
          <w:szCs w:val="22"/>
        </w:rPr>
        <w:t>tiekėjas, jo pasitelkiamas subtiekėjas, tiekėjų grupės narys, ūkio subjektas, kurio pajėgumais tiekėjas remiasi)</w:t>
      </w:r>
      <w:r w:rsidR="002E6CF5" w:rsidRPr="003C28AC">
        <w:rPr>
          <w:rFonts w:ascii="Tahoma" w:hAnsi="Tahoma" w:cs="Tahoma"/>
          <w:color w:val="0070C0"/>
          <w:sz w:val="22"/>
          <w:szCs w:val="22"/>
        </w:rPr>
        <w:t>;</w:t>
      </w:r>
    </w:p>
    <w:p w14:paraId="7B90E4E7" w14:textId="2BB7D9A6" w:rsidR="002E6CF5" w:rsidRPr="003C28AC" w:rsidRDefault="00D861B8" w:rsidP="00D861B8">
      <w:pPr>
        <w:pStyle w:val="ListParagraph"/>
        <w:numPr>
          <w:ilvl w:val="2"/>
          <w:numId w:val="8"/>
        </w:numPr>
        <w:tabs>
          <w:tab w:val="left" w:pos="1560"/>
        </w:tabs>
        <w:spacing w:after="0" w:line="240" w:lineRule="auto"/>
        <w:ind w:left="0" w:firstLine="709"/>
        <w:jc w:val="both"/>
        <w:rPr>
          <w:rFonts w:ascii="Tahoma" w:hAnsi="Tahoma" w:cs="Tahoma"/>
          <w:color w:val="0070C0"/>
          <w:sz w:val="22"/>
          <w:szCs w:val="22"/>
        </w:rPr>
      </w:pPr>
      <w:r w:rsidRPr="003C28AC">
        <w:rPr>
          <w:rFonts w:ascii="Tahoma" w:hAnsi="Tahoma" w:cs="Tahoma"/>
          <w:color w:val="0070C0"/>
          <w:sz w:val="22"/>
          <w:szCs w:val="22"/>
        </w:rPr>
        <w:t xml:space="preserve">užpildyta ir pasirašyta Nacionalinio saugumo deklaracija, parengta pagal specialiųjų pirkimo sąlygų </w:t>
      </w:r>
      <w:r w:rsidRPr="003C28AC">
        <w:rPr>
          <w:rFonts w:ascii="Tahoma" w:hAnsi="Tahoma" w:cs="Tahoma"/>
          <w:color w:val="0070C0"/>
          <w:sz w:val="22"/>
          <w:szCs w:val="22"/>
          <w:shd w:val="clear" w:color="auto" w:fill="FFFFFF"/>
          <w:lang w:val="en-US"/>
        </w:rPr>
        <w:t>11</w:t>
      </w:r>
      <w:r w:rsidRPr="003C28AC">
        <w:rPr>
          <w:rFonts w:ascii="Tahoma" w:hAnsi="Tahoma" w:cs="Tahoma"/>
          <w:color w:val="0070C0"/>
          <w:sz w:val="22"/>
          <w:szCs w:val="22"/>
          <w:shd w:val="clear" w:color="auto" w:fill="FFFFFF"/>
        </w:rPr>
        <w:t xml:space="preserve"> </w:t>
      </w:r>
      <w:r w:rsidRPr="003C28AC">
        <w:rPr>
          <w:rFonts w:ascii="Tahoma" w:hAnsi="Tahoma" w:cs="Tahoma"/>
          <w:color w:val="0070C0"/>
          <w:sz w:val="22"/>
          <w:szCs w:val="22"/>
        </w:rPr>
        <w:t>priede pateiktą formą (pildo tiekėjas);</w:t>
      </w:r>
    </w:p>
    <w:p w14:paraId="2BECCA76" w14:textId="2009B6BA" w:rsidR="00626849" w:rsidRPr="003C28AC" w:rsidRDefault="00DC2433" w:rsidP="00BF3719">
      <w:pPr>
        <w:pStyle w:val="ListParagraph"/>
        <w:numPr>
          <w:ilvl w:val="2"/>
          <w:numId w:val="8"/>
        </w:numPr>
        <w:tabs>
          <w:tab w:val="left" w:pos="1560"/>
        </w:tabs>
        <w:spacing w:after="0" w:line="240" w:lineRule="auto"/>
        <w:ind w:left="0" w:firstLine="709"/>
        <w:jc w:val="both"/>
        <w:rPr>
          <w:rFonts w:ascii="Tahoma" w:hAnsi="Tahoma" w:cs="Tahoma"/>
          <w:color w:val="0070C0"/>
          <w:sz w:val="22"/>
          <w:szCs w:val="22"/>
        </w:rPr>
      </w:pPr>
      <w:r>
        <w:rPr>
          <w:rFonts w:ascii="Tahoma" w:hAnsi="Tahoma" w:cs="Tahoma"/>
          <w:color w:val="0070C0"/>
          <w:sz w:val="22"/>
          <w:szCs w:val="22"/>
        </w:rPr>
        <w:t>s</w:t>
      </w:r>
      <w:r w:rsidR="00AA581E" w:rsidRPr="003C28AC">
        <w:rPr>
          <w:rFonts w:ascii="Tahoma" w:hAnsi="Tahoma" w:cs="Tahoma"/>
          <w:color w:val="0070C0"/>
          <w:sz w:val="22"/>
          <w:szCs w:val="22"/>
        </w:rPr>
        <w:t xml:space="preserve">pecialistų, kurie nurodyti </w:t>
      </w:r>
      <w:r w:rsidR="00BF3719" w:rsidRPr="003C28AC">
        <w:rPr>
          <w:rFonts w:ascii="Tahoma" w:hAnsi="Tahoma" w:cs="Tahoma"/>
          <w:color w:val="0070C0"/>
          <w:sz w:val="22"/>
          <w:szCs w:val="22"/>
        </w:rPr>
        <w:t>pasiūlymo formos</w:t>
      </w:r>
      <w:r w:rsidR="003C28AC">
        <w:rPr>
          <w:rFonts w:ascii="Tahoma" w:hAnsi="Tahoma" w:cs="Tahoma"/>
          <w:color w:val="0070C0"/>
          <w:sz w:val="22"/>
          <w:szCs w:val="22"/>
        </w:rPr>
        <w:t xml:space="preserve"> (pirkimo specialiųjų sąlygų 5 priedo)</w:t>
      </w:r>
      <w:r w:rsidR="00BF3719" w:rsidRPr="003C28AC">
        <w:rPr>
          <w:rFonts w:ascii="Tahoma" w:hAnsi="Tahoma" w:cs="Tahoma"/>
          <w:color w:val="0070C0"/>
          <w:sz w:val="22"/>
          <w:szCs w:val="22"/>
        </w:rPr>
        <w:t xml:space="preserve"> </w:t>
      </w:r>
      <w:r w:rsidR="003C28AC" w:rsidRPr="003C28AC">
        <w:rPr>
          <w:rFonts w:ascii="Tahoma" w:hAnsi="Tahoma" w:cs="Tahoma"/>
          <w:color w:val="0070C0"/>
          <w:sz w:val="22"/>
          <w:szCs w:val="22"/>
        </w:rPr>
        <w:t xml:space="preserve">7 skyriaus </w:t>
      </w:r>
      <w:r w:rsidR="00BF3719" w:rsidRPr="003C28AC">
        <w:rPr>
          <w:rFonts w:ascii="Tahoma" w:hAnsi="Tahoma" w:cs="Tahoma"/>
          <w:color w:val="0070C0"/>
          <w:sz w:val="22"/>
          <w:szCs w:val="22"/>
        </w:rPr>
        <w:t>lentelėje</w:t>
      </w:r>
      <w:r w:rsidR="00AA581E" w:rsidRPr="003C28AC">
        <w:rPr>
          <w:rFonts w:ascii="Tahoma" w:hAnsi="Tahoma" w:cs="Tahoma"/>
          <w:color w:val="0070C0"/>
          <w:sz w:val="22"/>
          <w:szCs w:val="22"/>
        </w:rPr>
        <w:t>, k</w:t>
      </w:r>
      <w:r>
        <w:rPr>
          <w:rFonts w:ascii="Tahoma" w:hAnsi="Tahoma" w:cs="Tahoma"/>
          <w:color w:val="0070C0"/>
          <w:sz w:val="22"/>
          <w:szCs w:val="22"/>
        </w:rPr>
        <w:t xml:space="preserve">okybinius vertinimo kriterijus </w:t>
      </w:r>
      <w:r w:rsidR="00AA581E" w:rsidRPr="003C28AC">
        <w:rPr>
          <w:rFonts w:ascii="Tahoma" w:hAnsi="Tahoma" w:cs="Tahoma"/>
          <w:color w:val="0070C0"/>
          <w:sz w:val="22"/>
          <w:szCs w:val="22"/>
        </w:rPr>
        <w:t xml:space="preserve">patvirtinantys dokumentai. Jeigu teikiami </w:t>
      </w:r>
      <w:r w:rsidR="00BF3719" w:rsidRPr="003C28AC">
        <w:rPr>
          <w:rFonts w:ascii="Tahoma" w:hAnsi="Tahoma" w:cs="Tahoma"/>
          <w:color w:val="0070C0"/>
          <w:sz w:val="22"/>
          <w:szCs w:val="22"/>
        </w:rPr>
        <w:t xml:space="preserve">ne specialiųjų pirkimo sąlygų 9 priede nurodyti dokumentai, o </w:t>
      </w:r>
      <w:r w:rsidR="00AA581E" w:rsidRPr="003C28AC">
        <w:rPr>
          <w:rFonts w:ascii="Tahoma" w:hAnsi="Tahoma" w:cs="Tahoma"/>
          <w:color w:val="0070C0"/>
          <w:sz w:val="22"/>
          <w:szCs w:val="22"/>
        </w:rPr>
        <w:t xml:space="preserve">lygiaverčiai dokumentai – </w:t>
      </w:r>
      <w:r w:rsidR="003C28AC">
        <w:rPr>
          <w:rFonts w:ascii="Tahoma" w:hAnsi="Tahoma" w:cs="Tahoma"/>
          <w:color w:val="0070C0"/>
          <w:sz w:val="22"/>
          <w:szCs w:val="22"/>
        </w:rPr>
        <w:t xml:space="preserve">kartu su pasiūlymu </w:t>
      </w:r>
      <w:r w:rsidR="00BF3719" w:rsidRPr="003C28AC">
        <w:rPr>
          <w:rFonts w:ascii="Tahoma" w:hAnsi="Tahoma" w:cs="Tahoma"/>
          <w:color w:val="0070C0"/>
          <w:sz w:val="22"/>
          <w:szCs w:val="22"/>
        </w:rPr>
        <w:t xml:space="preserve">turi būti pateikti </w:t>
      </w:r>
      <w:r w:rsidR="00AA581E" w:rsidRPr="003C28AC">
        <w:rPr>
          <w:rFonts w:ascii="Tahoma" w:hAnsi="Tahoma" w:cs="Tahoma"/>
          <w:color w:val="0070C0"/>
          <w:sz w:val="22"/>
          <w:szCs w:val="22"/>
        </w:rPr>
        <w:t>lygiavertiškumą patvirtinantys įrodymai.</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sidRPr="003C28AC">
        <w:rPr>
          <w:rFonts w:ascii="Tahoma" w:hAnsi="Tahoma" w:cs="Tahoma"/>
          <w:sz w:val="22"/>
          <w:szCs w:val="22"/>
        </w:rPr>
        <w:t>6.2</w:t>
      </w:r>
      <w:r w:rsidR="00EE3480" w:rsidRPr="003C28AC">
        <w:rPr>
          <w:rFonts w:ascii="Tahoma" w:hAnsi="Tahoma" w:cs="Tahoma"/>
          <w:sz w:val="22"/>
          <w:szCs w:val="22"/>
        </w:rPr>
        <w:t>.</w:t>
      </w:r>
      <w:r w:rsidR="00100933" w:rsidRPr="003C28AC">
        <w:rPr>
          <w:rFonts w:ascii="Tahoma" w:hAnsi="Tahoma" w:cs="Tahoma"/>
          <w:sz w:val="22"/>
          <w:szCs w:val="22"/>
        </w:rPr>
        <w:t xml:space="preserve"> </w:t>
      </w:r>
      <w:r w:rsidR="00BD41D7" w:rsidRPr="003C28AC">
        <w:rPr>
          <w:rFonts w:ascii="Tahoma" w:eastAsia="Calibri" w:hAnsi="Tahoma" w:cs="Tahoma"/>
          <w:sz w:val="22"/>
          <w:szCs w:val="22"/>
        </w:rPr>
        <w:t>P</w:t>
      </w:r>
      <w:r w:rsidR="00FD03FA" w:rsidRPr="003C28AC">
        <w:rPr>
          <w:rFonts w:ascii="Tahoma" w:eastAsia="Calibri" w:hAnsi="Tahoma" w:cs="Tahoma"/>
          <w:sz w:val="22"/>
          <w:szCs w:val="22"/>
        </w:rPr>
        <w:t xml:space="preserve">asiūlymas gali būti pasirašytas </w:t>
      </w:r>
      <w:r w:rsidR="00DD138F" w:rsidRPr="003C28AC">
        <w:rPr>
          <w:rFonts w:ascii="Tahoma" w:eastAsia="Calibri" w:hAnsi="Tahoma" w:cs="Tahoma"/>
          <w:sz w:val="22"/>
          <w:szCs w:val="22"/>
        </w:rPr>
        <w:t xml:space="preserve">fiziniu parašu arba </w:t>
      </w:r>
      <w:r w:rsidR="00FD03FA" w:rsidRPr="003C28AC">
        <w:rPr>
          <w:rFonts w:ascii="Tahoma" w:eastAsia="Calibri" w:hAnsi="Tahoma" w:cs="Tahoma"/>
          <w:sz w:val="22"/>
          <w:szCs w:val="22"/>
        </w:rPr>
        <w:t>kvalifikuotu elektroniniu parašu. Jeigu</w:t>
      </w:r>
      <w:r w:rsidR="00FD03FA" w:rsidRPr="00100933">
        <w:rPr>
          <w:rFonts w:ascii="Tahoma" w:eastAsia="Calibri" w:hAnsi="Tahoma" w:cs="Tahoma"/>
          <w:sz w:val="22"/>
          <w:szCs w:val="22"/>
        </w:rPr>
        <w:t xml:space="preserve">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8E57D6"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8E57D6">
        <w:rPr>
          <w:rFonts w:ascii="Tahoma" w:hAnsi="Tahoma" w:cs="Tahoma"/>
          <w:sz w:val="22"/>
          <w:szCs w:val="22"/>
        </w:rPr>
        <w:t>P</w:t>
      </w:r>
      <w:r w:rsidR="0048587E" w:rsidRPr="008E57D6">
        <w:rPr>
          <w:rFonts w:ascii="Tahoma" w:hAnsi="Tahoma" w:cs="Tahoma"/>
          <w:sz w:val="22"/>
          <w:szCs w:val="22"/>
        </w:rPr>
        <w:t>asiūlymas turi būti parengtas</w:t>
      </w:r>
      <w:r w:rsidR="00EE44B0" w:rsidRPr="008E57D6">
        <w:rPr>
          <w:rFonts w:ascii="Tahoma" w:hAnsi="Tahoma" w:cs="Tahoma"/>
          <w:sz w:val="22"/>
          <w:szCs w:val="22"/>
        </w:rPr>
        <w:t xml:space="preserve">, </w:t>
      </w:r>
      <w:r w:rsidR="0048587E" w:rsidRPr="008E57D6">
        <w:rPr>
          <w:rFonts w:ascii="Tahoma" w:hAnsi="Tahoma" w:cs="Tahoma"/>
          <w:sz w:val="22"/>
          <w:szCs w:val="22"/>
        </w:rPr>
        <w:t>lietuvių arba</w:t>
      </w:r>
      <w:r w:rsidRPr="008E57D6">
        <w:rPr>
          <w:rFonts w:ascii="Tahoma" w:hAnsi="Tahoma" w:cs="Tahoma"/>
          <w:sz w:val="22"/>
          <w:szCs w:val="22"/>
        </w:rPr>
        <w:t xml:space="preserve"> </w:t>
      </w:r>
      <w:r w:rsidR="0048587E" w:rsidRPr="008E57D6">
        <w:rPr>
          <w:rFonts w:ascii="Tahoma" w:hAnsi="Tahoma" w:cs="Tahoma"/>
          <w:sz w:val="22"/>
          <w:szCs w:val="22"/>
        </w:rPr>
        <w:t>anglų kalba</w:t>
      </w:r>
      <w:r w:rsidR="00D17972" w:rsidRPr="008E57D6">
        <w:rPr>
          <w:rFonts w:ascii="Tahoma" w:hAnsi="Tahoma" w:cs="Tahoma"/>
          <w:color w:val="7030A0"/>
          <w:sz w:val="22"/>
          <w:szCs w:val="22"/>
        </w:rPr>
        <w:t>.</w:t>
      </w:r>
      <w:r w:rsidR="0048587E" w:rsidRPr="008E57D6">
        <w:rPr>
          <w:rFonts w:ascii="Tahoma" w:hAnsi="Tahoma" w:cs="Tahoma"/>
          <w:color w:val="7030A0"/>
          <w:sz w:val="22"/>
          <w:szCs w:val="22"/>
        </w:rPr>
        <w:t xml:space="preserve"> </w:t>
      </w:r>
      <w:r w:rsidR="00F17A1F" w:rsidRPr="008E57D6">
        <w:rPr>
          <w:rFonts w:ascii="Tahoma" w:eastAsia="Arial" w:hAnsi="Tahoma" w:cs="Tahoma"/>
          <w:sz w:val="22"/>
          <w:szCs w:val="22"/>
        </w:rPr>
        <w:t>Jei kurie nors su pasiūlymu teikiami dokumentai parengti ne</w:t>
      </w:r>
      <w:r w:rsidR="001427AB" w:rsidRPr="008E57D6">
        <w:rPr>
          <w:rFonts w:ascii="Tahoma" w:eastAsia="Arial" w:hAnsi="Tahoma" w:cs="Tahoma"/>
          <w:sz w:val="22"/>
          <w:szCs w:val="22"/>
        </w:rPr>
        <w:t xml:space="preserve"> ta kalba, kuria</w:t>
      </w:r>
      <w:r w:rsidR="00F17A1F" w:rsidRPr="008E57D6">
        <w:rPr>
          <w:rFonts w:ascii="Tahoma" w:eastAsia="Arial" w:hAnsi="Tahoma" w:cs="Tahoma"/>
          <w:sz w:val="22"/>
          <w:szCs w:val="22"/>
        </w:rPr>
        <w:t xml:space="preserve"> </w:t>
      </w:r>
      <w:r w:rsidR="0BCA4ED4" w:rsidRPr="008E57D6">
        <w:rPr>
          <w:rFonts w:ascii="Tahoma" w:eastAsia="Arial" w:hAnsi="Tahoma" w:cs="Tahoma"/>
          <w:sz w:val="22"/>
          <w:szCs w:val="22"/>
        </w:rPr>
        <w:t>reikalaujama</w:t>
      </w:r>
      <w:r w:rsidR="001427AB" w:rsidRPr="008E57D6">
        <w:rPr>
          <w:rFonts w:ascii="Tahoma" w:eastAsia="Arial" w:hAnsi="Tahoma" w:cs="Tahoma"/>
          <w:sz w:val="22"/>
          <w:szCs w:val="22"/>
        </w:rPr>
        <w:t xml:space="preserve">, </w:t>
      </w:r>
      <w:r w:rsidR="003F1D78" w:rsidRPr="008E57D6">
        <w:rPr>
          <w:rFonts w:ascii="Tahoma" w:eastAsia="Arial" w:hAnsi="Tahoma" w:cs="Tahoma"/>
          <w:sz w:val="22"/>
          <w:szCs w:val="22"/>
        </w:rPr>
        <w:t xml:space="preserve">turi būti pateiktas tikslus vertimas į </w:t>
      </w:r>
      <w:r w:rsidR="40DC6EFC" w:rsidRPr="008E57D6">
        <w:rPr>
          <w:rFonts w:ascii="Tahoma" w:eastAsia="Arial" w:hAnsi="Tahoma" w:cs="Tahoma"/>
          <w:sz w:val="22"/>
          <w:szCs w:val="22"/>
        </w:rPr>
        <w:t>reikalaujamą</w:t>
      </w:r>
      <w:r w:rsidR="001427AB" w:rsidRPr="008E57D6">
        <w:rPr>
          <w:rFonts w:ascii="Tahoma" w:eastAsia="Arial" w:hAnsi="Tahoma" w:cs="Tahoma"/>
          <w:sz w:val="22"/>
          <w:szCs w:val="22"/>
        </w:rPr>
        <w:t xml:space="preserve"> </w:t>
      </w:r>
      <w:r w:rsidR="00141BF1" w:rsidRPr="008E57D6">
        <w:rPr>
          <w:rFonts w:ascii="Tahoma" w:eastAsia="Arial" w:hAnsi="Tahoma" w:cs="Tahoma"/>
          <w:sz w:val="22"/>
          <w:szCs w:val="22"/>
        </w:rPr>
        <w:t>kalbą</w:t>
      </w:r>
      <w:r w:rsidR="00F17A1F" w:rsidRPr="008E57D6">
        <w:rPr>
          <w:rFonts w:ascii="Tahoma" w:eastAsia="Arial" w:hAnsi="Tahoma" w:cs="Tahoma"/>
          <w:sz w:val="22"/>
          <w:szCs w:val="22"/>
        </w:rPr>
        <w:t xml:space="preserve">. </w:t>
      </w:r>
      <w:r w:rsidR="0085364E" w:rsidRPr="008E57D6">
        <w:rPr>
          <w:rFonts w:ascii="Tahoma" w:hAnsi="Tahoma" w:cs="Tahoma"/>
          <w:sz w:val="22"/>
          <w:szCs w:val="22"/>
        </w:rPr>
        <w:t>Perkančiajai organizacijai turint įtarimų</w:t>
      </w:r>
      <w:r w:rsidR="0048587E" w:rsidRPr="008E57D6">
        <w:rPr>
          <w:rFonts w:ascii="Tahoma" w:hAnsi="Tahoma" w:cs="Tahoma"/>
          <w:sz w:val="22"/>
          <w:szCs w:val="22"/>
        </w:rPr>
        <w:t xml:space="preserve"> dėl pasiūlyme pateikto dokumento vertimo </w:t>
      </w:r>
      <w:r w:rsidR="0048587E" w:rsidRPr="008E57D6">
        <w:rPr>
          <w:rFonts w:ascii="Tahoma" w:hAnsi="Tahoma" w:cs="Tahoma"/>
          <w:sz w:val="22"/>
          <w:szCs w:val="22"/>
        </w:rPr>
        <w:lastRenderedPageBreak/>
        <w:t xml:space="preserve">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36D6F7AD" w14:textId="2DF1B48D" w:rsidR="00670653" w:rsidRPr="00670653" w:rsidRDefault="00655F17" w:rsidP="005371CE">
      <w:pPr>
        <w:pStyle w:val="ListParagraph"/>
        <w:spacing w:after="0" w:line="240" w:lineRule="auto"/>
        <w:ind w:left="0" w:firstLine="567"/>
        <w:jc w:val="both"/>
        <w:rPr>
          <w:rFonts w:ascii="Tahoma" w:hAnsi="Tahoma" w:cs="Tahoma"/>
          <w:sz w:val="22"/>
          <w:szCs w:val="22"/>
        </w:rPr>
      </w:pPr>
      <w:r w:rsidRPr="008E57D6">
        <w:rPr>
          <w:rFonts w:ascii="Tahoma" w:hAnsi="Tahoma" w:cs="Tahoma"/>
          <w:sz w:val="22"/>
          <w:szCs w:val="22"/>
        </w:rPr>
        <w:t xml:space="preserve">7.1.  </w:t>
      </w:r>
      <w:r w:rsidR="00670653" w:rsidRPr="008E57D6">
        <w:rPr>
          <w:rFonts w:ascii="Tahoma"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išskyrus atvejį, jei kvietimo sudaryti sutartį išsiuntimo tiekėjui dieną iki 2026-04-30 bus likę mažiau kaip 7 mėnesiai.</w:t>
      </w:r>
      <w:r w:rsidR="00670653" w:rsidRPr="00670653">
        <w:rPr>
          <w:rFonts w:ascii="Tahoma" w:hAnsi="Tahoma" w:cs="Tahoma"/>
          <w:sz w:val="22"/>
          <w:szCs w:val="22"/>
        </w:rPr>
        <w:t> </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t>P</w:t>
      </w:r>
      <w:r w:rsidR="00014A61" w:rsidRPr="00D824AE">
        <w:rPr>
          <w:rFonts w:ascii="Tahoma" w:hAnsi="Tahoma" w:cs="Tahoma"/>
        </w:rPr>
        <w:t>asiūlymų vertinimas</w:t>
      </w:r>
      <w:bookmarkEnd w:id="32"/>
      <w:bookmarkEnd w:id="33"/>
      <w:bookmarkEnd w:id="34"/>
      <w:bookmarkEnd w:id="35"/>
      <w:bookmarkEnd w:id="36"/>
    </w:p>
    <w:p w14:paraId="50BC7989" w14:textId="6D3C9E3F" w:rsidR="00003A3F" w:rsidRPr="00100933" w:rsidRDefault="002D470F" w:rsidP="00CD70B3">
      <w:pPr>
        <w:spacing w:after="0" w:line="240" w:lineRule="auto"/>
        <w:ind w:firstLine="710"/>
        <w:jc w:val="both"/>
        <w:rPr>
          <w:rFonts w:ascii="Tahoma" w:eastAsia="Calibri"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kainos ir kokybės santykį. Duomenys, kuriuos savo pasiūlyme turi pateikti tiekėjas, vertinimo kriterijai ir tvarka, pagal kuria vertinami tiekėjo pateikti duomenys, pateikiama</w:t>
      </w:r>
      <w:r w:rsidR="004E71CB" w:rsidRPr="00100933">
        <w:rPr>
          <w:rFonts w:ascii="Tahoma" w:eastAsia="Calibri" w:hAnsi="Tahoma" w:cs="Tahoma"/>
          <w:sz w:val="22"/>
          <w:szCs w:val="22"/>
        </w:rPr>
        <w:t xml:space="preserve"> </w:t>
      </w:r>
      <w:r w:rsidR="00CE14DF" w:rsidRPr="00100933">
        <w:rPr>
          <w:rFonts w:ascii="Tahoma" w:eastAsia="Calibri" w:hAnsi="Tahoma" w:cs="Tahoma"/>
          <w:sz w:val="22"/>
          <w:szCs w:val="22"/>
        </w:rPr>
        <w:t>specialiųjų p</w:t>
      </w:r>
      <w:r w:rsidR="00551FA7" w:rsidRPr="00100933">
        <w:rPr>
          <w:rFonts w:ascii="Tahoma" w:eastAsia="Calibri" w:hAnsi="Tahoma" w:cs="Tahoma"/>
          <w:sz w:val="22"/>
          <w:szCs w:val="22"/>
        </w:rPr>
        <w:t xml:space="preserve">irkimo </w:t>
      </w:r>
      <w:r w:rsidR="00913029" w:rsidRPr="00100933">
        <w:rPr>
          <w:rFonts w:ascii="Tahoma" w:eastAsia="Calibri" w:hAnsi="Tahoma" w:cs="Tahoma"/>
          <w:sz w:val="22"/>
          <w:szCs w:val="22"/>
        </w:rPr>
        <w:t>sąlyg</w:t>
      </w:r>
      <w:r w:rsidR="00913029" w:rsidRPr="00CD70B3">
        <w:rPr>
          <w:rFonts w:ascii="Tahoma" w:eastAsia="Calibri" w:hAnsi="Tahoma" w:cs="Tahoma"/>
          <w:sz w:val="22"/>
          <w:szCs w:val="22"/>
        </w:rPr>
        <w:t>ų</w:t>
      </w:r>
      <w:r w:rsidR="00090235" w:rsidRPr="00CD70B3">
        <w:rPr>
          <w:rFonts w:ascii="Tahoma" w:eastAsia="Calibri" w:hAnsi="Tahoma" w:cs="Tahoma"/>
          <w:sz w:val="22"/>
          <w:szCs w:val="22"/>
        </w:rPr>
        <w:t xml:space="preserve"> </w:t>
      </w:r>
      <w:r w:rsidR="00CD70B3" w:rsidRPr="00CD70B3">
        <w:rPr>
          <w:rFonts w:ascii="Tahoma" w:hAnsi="Tahoma" w:cs="Tahoma"/>
          <w:sz w:val="22"/>
          <w:szCs w:val="22"/>
          <w:shd w:val="clear" w:color="auto" w:fill="FFFFFF"/>
        </w:rPr>
        <w:t>9</w:t>
      </w:r>
      <w:r w:rsidR="00913029" w:rsidRPr="00CD70B3">
        <w:rPr>
          <w:rFonts w:ascii="Tahoma" w:eastAsia="Calibri" w:hAnsi="Tahoma" w:cs="Tahoma"/>
          <w:sz w:val="22"/>
          <w:szCs w:val="22"/>
        </w:rPr>
        <w:t xml:space="preserve"> p</w:t>
      </w:r>
      <w:r w:rsidR="00913029" w:rsidRPr="00100933">
        <w:rPr>
          <w:rFonts w:ascii="Tahoma" w:eastAsia="Calibri" w:hAnsi="Tahoma" w:cs="Tahoma"/>
          <w:sz w:val="22"/>
          <w:szCs w:val="22"/>
        </w:rPr>
        <w:t>riede</w:t>
      </w:r>
      <w:r w:rsidR="00090235" w:rsidRPr="00100933">
        <w:rPr>
          <w:rFonts w:ascii="Tahoma" w:eastAsia="Calibri" w:hAnsi="Tahoma" w:cs="Tahoma"/>
          <w:sz w:val="22"/>
          <w:szCs w:val="22"/>
        </w:rPr>
        <w:t>.</w:t>
      </w:r>
      <w:r w:rsidR="00CE14DF" w:rsidRPr="00100933">
        <w:rPr>
          <w:rFonts w:ascii="Tahoma" w:eastAsia="Calibri" w:hAnsi="Tahoma" w:cs="Tahoma"/>
          <w:sz w:val="22"/>
          <w:szCs w:val="22"/>
        </w:rPr>
        <w:t xml:space="preserve"> </w:t>
      </w:r>
    </w:p>
    <w:p w14:paraId="102136D3" w14:textId="7B3785C0" w:rsidR="00D734C6" w:rsidRPr="00670653" w:rsidRDefault="00D734C6" w:rsidP="00670653">
      <w:pPr>
        <w:pStyle w:val="ListParagraph"/>
        <w:numPr>
          <w:ilvl w:val="1"/>
          <w:numId w:val="13"/>
        </w:numPr>
        <w:spacing w:after="0" w:line="20" w:lineRule="atLeast"/>
        <w:ind w:left="0" w:firstLine="709"/>
        <w:jc w:val="both"/>
        <w:rPr>
          <w:rFonts w:ascii="Tahoma" w:eastAsiaTheme="minorHAnsi" w:hAnsi="Tahoma" w:cs="Tahoma"/>
          <w:bCs/>
          <w:iCs/>
          <w:sz w:val="22"/>
          <w:szCs w:val="22"/>
        </w:rPr>
      </w:pPr>
      <w:r w:rsidRPr="00670653">
        <w:rPr>
          <w:rFonts w:ascii="Tahoma" w:hAnsi="Tahoma" w:cs="Tahoma"/>
          <w:color w:val="000000" w:themeColor="text1"/>
          <w:sz w:val="22"/>
          <w:szCs w:val="22"/>
        </w:rPr>
        <w:t xml:space="preserve">Laimėjusiu </w:t>
      </w:r>
      <w:r w:rsidR="005D7D8C" w:rsidRPr="00670653">
        <w:rPr>
          <w:rFonts w:ascii="Tahoma" w:hAnsi="Tahoma" w:cs="Tahoma"/>
          <w:color w:val="000000" w:themeColor="text1"/>
          <w:sz w:val="22"/>
          <w:szCs w:val="22"/>
        </w:rPr>
        <w:t>pasiūlymu</w:t>
      </w:r>
      <w:r w:rsidRPr="00670653">
        <w:rPr>
          <w:rFonts w:ascii="Tahoma" w:hAnsi="Tahoma" w:cs="Tahoma"/>
          <w:color w:val="000000" w:themeColor="text1"/>
          <w:sz w:val="22"/>
          <w:szCs w:val="22"/>
        </w:rPr>
        <w:t xml:space="preserve"> galės būti pripažintas tik 1 (vienas) </w:t>
      </w:r>
      <w:r w:rsidR="005D7D8C" w:rsidRPr="00670653">
        <w:rPr>
          <w:rFonts w:ascii="Tahoma" w:hAnsi="Tahoma" w:cs="Tahoma"/>
          <w:color w:val="000000" w:themeColor="text1"/>
          <w:sz w:val="22"/>
          <w:szCs w:val="22"/>
        </w:rPr>
        <w:t>ekonomiškai naudingiausias pasiūlymas, esantis pasiūlymų eilės pirmojoje vietoje</w:t>
      </w:r>
      <w:r w:rsidRPr="00670653">
        <w:rPr>
          <w:rFonts w:ascii="Tahoma" w:hAnsi="Tahoma" w:cs="Tahoma"/>
          <w:color w:val="000000" w:themeColor="text1"/>
          <w:sz w:val="22"/>
          <w:szCs w:val="22"/>
        </w:rPr>
        <w:t xml:space="preserve">. </w:t>
      </w:r>
    </w:p>
    <w:p w14:paraId="60FEBC05" w14:textId="1B8298DB" w:rsidR="001A25FD" w:rsidRPr="00100933" w:rsidRDefault="00A9488B" w:rsidP="00100933">
      <w:pPr>
        <w:pStyle w:val="NoSpacing"/>
        <w:numPr>
          <w:ilvl w:val="1"/>
          <w:numId w:val="13"/>
        </w:numPr>
        <w:spacing w:line="20" w:lineRule="atLeast"/>
        <w:ind w:left="0" w:firstLine="710"/>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37" w:name="_Ref39425999"/>
      <w:bookmarkStart w:id="38" w:name="_Ref39426005"/>
      <w:bookmarkStart w:id="39"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7"/>
      <w:bookmarkEnd w:id="38"/>
      <w:bookmarkEnd w:id="39"/>
    </w:p>
    <w:p w14:paraId="27CAEFF7" w14:textId="2A758A8F" w:rsidR="00F57665" w:rsidRPr="00B366D7" w:rsidRDefault="00F57665"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xml:space="preserve">, o jei pirkimas skaidomas į dalis – su </w:t>
      </w:r>
      <w:r w:rsidR="008933BC" w:rsidRPr="00CD70B3">
        <w:rPr>
          <w:rFonts w:ascii="Tahoma" w:hAnsi="Tahoma" w:cs="Tahoma"/>
          <w:sz w:val="22"/>
          <w:szCs w:val="22"/>
        </w:rPr>
        <w:t>tiekėjais, kurių pasiūlymai bus pripažinti laimėję</w:t>
      </w:r>
      <w:r w:rsidR="00F065D6" w:rsidRPr="00CD70B3">
        <w:rPr>
          <w:rFonts w:ascii="Tahoma" w:hAnsi="Tahoma" w:cs="Tahoma"/>
          <w:sz w:val="22"/>
          <w:szCs w:val="22"/>
        </w:rPr>
        <w:t xml:space="preserve">. </w:t>
      </w:r>
      <w:r w:rsidR="004B2DE4" w:rsidRPr="00CD70B3">
        <w:rPr>
          <w:rFonts w:ascii="Tahoma" w:hAnsi="Tahoma" w:cs="Tahoma"/>
          <w:sz w:val="22"/>
          <w:szCs w:val="22"/>
        </w:rPr>
        <w:t xml:space="preserve">Sutarties sąlygos pateikiamos </w:t>
      </w:r>
      <w:r w:rsidR="00142372" w:rsidRPr="00CD70B3">
        <w:rPr>
          <w:rFonts w:ascii="Tahoma" w:eastAsia="Calibri" w:hAnsi="Tahoma" w:cs="Tahoma"/>
          <w:sz w:val="22"/>
          <w:szCs w:val="22"/>
        </w:rPr>
        <w:t>specialiųjų pirkimo</w:t>
      </w:r>
      <w:r w:rsidR="00551FA7" w:rsidRPr="00CD70B3">
        <w:rPr>
          <w:rFonts w:ascii="Tahoma" w:hAnsi="Tahoma" w:cs="Tahoma"/>
          <w:sz w:val="22"/>
          <w:szCs w:val="22"/>
        </w:rPr>
        <w:t xml:space="preserve"> </w:t>
      </w:r>
      <w:r w:rsidR="00D86901" w:rsidRPr="00CD70B3">
        <w:rPr>
          <w:rFonts w:ascii="Tahoma" w:hAnsi="Tahoma" w:cs="Tahoma"/>
          <w:sz w:val="22"/>
          <w:szCs w:val="22"/>
        </w:rPr>
        <w:t xml:space="preserve">sąlygų </w:t>
      </w:r>
      <w:r w:rsidR="00CD70B3" w:rsidRPr="00CD70B3">
        <w:rPr>
          <w:rFonts w:ascii="Tahoma" w:hAnsi="Tahoma" w:cs="Tahoma"/>
          <w:sz w:val="22"/>
          <w:szCs w:val="22"/>
        </w:rPr>
        <w:t>6</w:t>
      </w:r>
      <w:r w:rsidR="00142372" w:rsidRPr="00CD70B3">
        <w:rPr>
          <w:rFonts w:ascii="Tahoma" w:hAnsi="Tahoma" w:cs="Tahoma"/>
          <w:sz w:val="22"/>
          <w:szCs w:val="22"/>
        </w:rPr>
        <w:t xml:space="preserve"> </w:t>
      </w:r>
      <w:r w:rsidR="00D86901" w:rsidRPr="00CD70B3">
        <w:rPr>
          <w:rFonts w:ascii="Tahoma" w:hAnsi="Tahoma" w:cs="Tahoma"/>
          <w:sz w:val="22"/>
          <w:szCs w:val="22"/>
        </w:rPr>
        <w:t>priede</w:t>
      </w:r>
      <w:r w:rsidR="004B2DE4" w:rsidRPr="00B366D7">
        <w:rPr>
          <w:rFonts w:ascii="Tahoma" w:hAnsi="Tahoma" w:cs="Tahoma"/>
          <w:sz w:val="22"/>
          <w:szCs w:val="22"/>
        </w:rPr>
        <w:t>.</w:t>
      </w:r>
    </w:p>
    <w:p w14:paraId="48450655" w14:textId="47CD0147" w:rsidR="00142372" w:rsidRPr="008E57D6" w:rsidRDefault="001461E2" w:rsidP="00142372">
      <w:pPr>
        <w:pStyle w:val="ListParagraph"/>
        <w:numPr>
          <w:ilvl w:val="1"/>
          <w:numId w:val="14"/>
        </w:numPr>
        <w:spacing w:after="0" w:line="240" w:lineRule="auto"/>
        <w:ind w:left="0" w:firstLine="567"/>
        <w:jc w:val="both"/>
        <w:rPr>
          <w:rFonts w:ascii="Tahoma" w:hAnsi="Tahoma" w:cs="Tahoma"/>
          <w:b/>
          <w:bCs/>
          <w:color w:val="000000" w:themeColor="text1"/>
          <w:sz w:val="22"/>
          <w:szCs w:val="22"/>
        </w:rPr>
      </w:pPr>
      <w:r w:rsidRPr="008E57D6">
        <w:rPr>
          <w:rFonts w:ascii="Tahoma" w:hAnsi="Tahoma" w:cs="Tahoma"/>
          <w:b/>
          <w:bCs/>
          <w:color w:val="000000" w:themeColor="text1"/>
          <w:sz w:val="22"/>
          <w:szCs w:val="22"/>
        </w:rPr>
        <w:t>Jei tiekėjas, kuris bus kviečiamas sudaryti sutartį, atsisakys ją sudaryti, jis, pareikalavus, turės sumokėti </w:t>
      </w:r>
      <w:r w:rsidR="008E57D6" w:rsidRPr="008E57D6">
        <w:rPr>
          <w:rFonts w:ascii="Tahoma" w:hAnsi="Tahoma" w:cs="Tahoma"/>
          <w:b/>
          <w:bCs/>
          <w:color w:val="FF0000"/>
          <w:sz w:val="22"/>
          <w:szCs w:val="22"/>
        </w:rPr>
        <w:t>36 000,00</w:t>
      </w:r>
      <w:r w:rsidRPr="008E57D6">
        <w:rPr>
          <w:rFonts w:ascii="Tahoma" w:hAnsi="Tahoma" w:cs="Tahoma"/>
          <w:b/>
          <w:bCs/>
          <w:color w:val="FF0000"/>
          <w:sz w:val="22"/>
          <w:szCs w:val="22"/>
        </w:rPr>
        <w:t xml:space="preserve"> </w:t>
      </w:r>
      <w:r w:rsidRPr="008E57D6">
        <w:rPr>
          <w:rFonts w:ascii="Tahoma" w:hAnsi="Tahoma" w:cs="Tahoma"/>
          <w:b/>
          <w:bCs/>
          <w:color w:val="000000" w:themeColor="text1"/>
          <w:sz w:val="22"/>
          <w:szCs w:val="22"/>
        </w:rPr>
        <w:t>UR dydžio baudą bei padengti patirtus tiesioginius nuostolius, kiek jų nepadengia aukščiau nurodyta bauda</w:t>
      </w:r>
      <w:r w:rsidR="00CD70B3" w:rsidRPr="008E57D6">
        <w:rPr>
          <w:rFonts w:ascii="Tahoma" w:hAnsi="Tahoma" w:cs="Tahoma"/>
          <w:b/>
          <w:bCs/>
          <w:color w:val="000000" w:themeColor="text1"/>
          <w:sz w:val="22"/>
          <w:szCs w:val="22"/>
        </w:rPr>
        <w:t xml:space="preserve">, </w:t>
      </w:r>
      <w:r w:rsidR="00CD70B3" w:rsidRPr="008E57D6">
        <w:rPr>
          <w:rFonts w:ascii="Tahoma" w:hAnsi="Tahoma" w:cs="Tahoma"/>
          <w:b/>
          <w:bCs/>
          <w:sz w:val="22"/>
          <w:szCs w:val="22"/>
        </w:rPr>
        <w:t>išskyrus atvejį, jei kvietimo sudaryti sutartį išsiuntimo tiekėjui dieną iki 2026-04-30 bus likę mažiau kaip 7 mėnesiai.</w:t>
      </w:r>
      <w:r w:rsidRPr="008E57D6">
        <w:rPr>
          <w:rFonts w:ascii="Tahoma" w:hAnsi="Tahoma" w:cs="Tahoma"/>
          <w:b/>
          <w:bCs/>
          <w:color w:val="000000" w:themeColor="text1"/>
          <w:sz w:val="22"/>
          <w:szCs w:val="22"/>
        </w:rPr>
        <w:t xml:space="preserve">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C4E00C9" w:rsidR="00640DBD" w:rsidRPr="00D824AE" w:rsidRDefault="00640DBD" w:rsidP="0097765E">
      <w:pPr>
        <w:pStyle w:val="Heading1"/>
        <w:numPr>
          <w:ilvl w:val="0"/>
          <w:numId w:val="14"/>
        </w:numPr>
        <w:tabs>
          <w:tab w:val="left" w:pos="567"/>
        </w:tabs>
        <w:spacing w:line="20" w:lineRule="atLeast"/>
        <w:contextualSpacing/>
        <w:jc w:val="both"/>
        <w:rPr>
          <w:rFonts w:ascii="Tahoma" w:hAnsi="Tahoma" w:cs="Tahoma"/>
          <w:b/>
          <w:bCs/>
        </w:rPr>
      </w:pPr>
      <w:bookmarkStart w:id="40" w:name="_Toc184983122"/>
      <w:bookmarkEnd w:id="2"/>
      <w:r w:rsidRPr="00D824AE">
        <w:rPr>
          <w:rFonts w:ascii="Tahoma" w:hAnsi="Tahoma" w:cs="Tahoma"/>
        </w:rPr>
        <w:t>Kitos sąlygos</w:t>
      </w:r>
      <w:bookmarkEnd w:id="40"/>
    </w:p>
    <w:p w14:paraId="13394952" w14:textId="025B3AE1"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2C8DB9D9" w14:textId="77777777" w:rsidR="00302C0B" w:rsidRDefault="00142372" w:rsidP="00302C0B">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lastRenderedPageBreak/>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4639A578" w:rsidR="00142372" w:rsidRPr="00302C0B" w:rsidRDefault="00142372" w:rsidP="00302C0B">
      <w:pPr>
        <w:pStyle w:val="ListParagraph"/>
        <w:numPr>
          <w:ilvl w:val="1"/>
          <w:numId w:val="14"/>
        </w:numPr>
        <w:spacing w:after="0" w:line="240" w:lineRule="auto"/>
        <w:ind w:left="0" w:firstLine="567"/>
        <w:jc w:val="both"/>
        <w:rPr>
          <w:rFonts w:ascii="Tahoma" w:hAnsi="Tahoma" w:cs="Tahoma"/>
          <w:sz w:val="22"/>
          <w:szCs w:val="22"/>
        </w:rPr>
      </w:pPr>
      <w:r w:rsidRPr="00302C0B">
        <w:rPr>
          <w:rFonts w:ascii="Tahoma" w:hAnsi="Tahoma" w:cs="Tahoma"/>
          <w:sz w:val="22"/>
          <w:szCs w:val="22"/>
        </w:rPr>
        <w:t xml:space="preserve">Perkančiosios organizacijos duomenų apsaugos pareigūno el. paštas – </w:t>
      </w:r>
      <w:hyperlink r:id="rId14" w:history="1">
        <w:r w:rsidRPr="00302C0B">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E5684" w14:textId="77777777" w:rsidR="002D153C" w:rsidRDefault="002D153C" w:rsidP="00D05666">
      <w:r>
        <w:separator/>
      </w:r>
    </w:p>
  </w:endnote>
  <w:endnote w:type="continuationSeparator" w:id="0">
    <w:p w14:paraId="0E4A224E" w14:textId="77777777" w:rsidR="002D153C" w:rsidRDefault="002D153C" w:rsidP="00D05666">
      <w:r>
        <w:continuationSeparator/>
      </w:r>
    </w:p>
  </w:endnote>
  <w:endnote w:type="continuationNotice" w:id="1">
    <w:p w14:paraId="63CC1D70" w14:textId="77777777" w:rsidR="002D153C" w:rsidRDefault="002D15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D09B663"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32487" w14:textId="77777777" w:rsidR="002D153C" w:rsidRDefault="002D153C" w:rsidP="00D05666">
      <w:r>
        <w:separator/>
      </w:r>
    </w:p>
  </w:footnote>
  <w:footnote w:type="continuationSeparator" w:id="0">
    <w:p w14:paraId="5329855E" w14:textId="77777777" w:rsidR="002D153C" w:rsidRDefault="002D153C" w:rsidP="00D05666">
      <w:r>
        <w:continuationSeparator/>
      </w:r>
    </w:p>
  </w:footnote>
  <w:footnote w:type="continuationNotice" w:id="1">
    <w:p w14:paraId="23CF5E19" w14:textId="77777777" w:rsidR="002D153C" w:rsidRDefault="002D153C">
      <w:pPr>
        <w:spacing w:after="0" w:line="240" w:lineRule="auto"/>
      </w:pPr>
    </w:p>
  </w:footnote>
  <w:footnote w:id="2">
    <w:p w14:paraId="41161EDE" w14:textId="3CA5D1D3" w:rsidR="00313947" w:rsidRPr="00100933" w:rsidRDefault="00676607">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B672EAC"/>
    <w:multiLevelType w:val="multilevel"/>
    <w:tmpl w:val="7BF4CB4E"/>
    <w:lvl w:ilvl="0">
      <w:start w:val="2"/>
      <w:numFmt w:val="decimal"/>
      <w:lvlText w:val="%1."/>
      <w:lvlJc w:val="left"/>
      <w:pPr>
        <w:ind w:left="585" w:hanging="585"/>
      </w:pPr>
      <w:rPr>
        <w:rFonts w:hint="default"/>
        <w:color w:val="auto"/>
      </w:rPr>
    </w:lvl>
    <w:lvl w:ilvl="1">
      <w:start w:val="2"/>
      <w:numFmt w:val="decimal"/>
      <w:lvlText w:val="%1.%2."/>
      <w:lvlJc w:val="left"/>
      <w:pPr>
        <w:ind w:left="1003" w:hanging="720"/>
      </w:pPr>
      <w:rPr>
        <w:rFonts w:hint="default"/>
        <w:color w:val="auto"/>
      </w:rPr>
    </w:lvl>
    <w:lvl w:ilvl="2">
      <w:start w:val="1"/>
      <w:numFmt w:val="decimal"/>
      <w:lvlText w:val="%1.%2.%3."/>
      <w:lvlJc w:val="left"/>
      <w:pPr>
        <w:ind w:left="1286" w:hanging="720"/>
      </w:pPr>
      <w:rPr>
        <w:rFonts w:hint="default"/>
        <w:color w:val="auto"/>
      </w:rPr>
    </w:lvl>
    <w:lvl w:ilvl="3">
      <w:start w:val="1"/>
      <w:numFmt w:val="decimal"/>
      <w:lvlText w:val="%1.%2.%3.%4."/>
      <w:lvlJc w:val="left"/>
      <w:pPr>
        <w:ind w:left="1929" w:hanging="1080"/>
      </w:pPr>
      <w:rPr>
        <w:rFonts w:hint="default"/>
        <w:color w:val="auto"/>
      </w:rPr>
    </w:lvl>
    <w:lvl w:ilvl="4">
      <w:start w:val="1"/>
      <w:numFmt w:val="decimal"/>
      <w:lvlText w:val="%1.%2.%3.%4.%5."/>
      <w:lvlJc w:val="left"/>
      <w:pPr>
        <w:ind w:left="2572" w:hanging="1440"/>
      </w:pPr>
      <w:rPr>
        <w:rFonts w:hint="default"/>
        <w:color w:val="auto"/>
      </w:rPr>
    </w:lvl>
    <w:lvl w:ilvl="5">
      <w:start w:val="1"/>
      <w:numFmt w:val="decimal"/>
      <w:lvlText w:val="%1.%2.%3.%4.%5.%6."/>
      <w:lvlJc w:val="left"/>
      <w:pPr>
        <w:ind w:left="2855" w:hanging="1440"/>
      </w:pPr>
      <w:rPr>
        <w:rFonts w:hint="default"/>
        <w:color w:val="auto"/>
      </w:rPr>
    </w:lvl>
    <w:lvl w:ilvl="6">
      <w:start w:val="1"/>
      <w:numFmt w:val="decimal"/>
      <w:lvlText w:val="%1.%2.%3.%4.%5.%6.%7."/>
      <w:lvlJc w:val="left"/>
      <w:pPr>
        <w:ind w:left="3498" w:hanging="1800"/>
      </w:pPr>
      <w:rPr>
        <w:rFonts w:hint="default"/>
        <w:color w:val="auto"/>
      </w:rPr>
    </w:lvl>
    <w:lvl w:ilvl="7">
      <w:start w:val="1"/>
      <w:numFmt w:val="decimal"/>
      <w:lvlText w:val="%1.%2.%3.%4.%5.%6.%7.%8."/>
      <w:lvlJc w:val="left"/>
      <w:pPr>
        <w:ind w:left="4141" w:hanging="2160"/>
      </w:pPr>
      <w:rPr>
        <w:rFonts w:hint="default"/>
        <w:color w:val="auto"/>
      </w:rPr>
    </w:lvl>
    <w:lvl w:ilvl="8">
      <w:start w:val="1"/>
      <w:numFmt w:val="decimal"/>
      <w:lvlText w:val="%1.%2.%3.%4.%5.%6.%7.%8.%9."/>
      <w:lvlJc w:val="left"/>
      <w:pPr>
        <w:ind w:left="4424" w:hanging="2160"/>
      </w:pPr>
      <w:rPr>
        <w:rFonts w:hint="default"/>
        <w:color w:val="auto"/>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11723047">
    <w:abstractNumId w:val="4"/>
  </w:num>
  <w:num w:numId="2" w16cid:durableId="1852722774">
    <w:abstractNumId w:val="1"/>
  </w:num>
  <w:num w:numId="3" w16cid:durableId="1184825609">
    <w:abstractNumId w:val="11"/>
  </w:num>
  <w:num w:numId="4" w16cid:durableId="622079280">
    <w:abstractNumId w:val="13"/>
  </w:num>
  <w:num w:numId="5" w16cid:durableId="854732887">
    <w:abstractNumId w:val="10"/>
  </w:num>
  <w:num w:numId="6" w16cid:durableId="451442837">
    <w:abstractNumId w:val="19"/>
  </w:num>
  <w:num w:numId="7" w16cid:durableId="329411575">
    <w:abstractNumId w:val="17"/>
  </w:num>
  <w:num w:numId="8" w16cid:durableId="620916733">
    <w:abstractNumId w:val="0"/>
  </w:num>
  <w:num w:numId="9" w16cid:durableId="1410230921">
    <w:abstractNumId w:val="18"/>
  </w:num>
  <w:num w:numId="10" w16cid:durableId="518541185">
    <w:abstractNumId w:val="16"/>
  </w:num>
  <w:num w:numId="11" w16cid:durableId="1034884319">
    <w:abstractNumId w:val="12"/>
  </w:num>
  <w:num w:numId="12" w16cid:durableId="1047728488">
    <w:abstractNumId w:val="7"/>
  </w:num>
  <w:num w:numId="13" w16cid:durableId="1531454525">
    <w:abstractNumId w:val="9"/>
  </w:num>
  <w:num w:numId="14" w16cid:durableId="437606520">
    <w:abstractNumId w:val="15"/>
  </w:num>
  <w:num w:numId="15" w16cid:durableId="1156921852">
    <w:abstractNumId w:val="2"/>
  </w:num>
  <w:num w:numId="16" w16cid:durableId="697853665">
    <w:abstractNumId w:val="3"/>
  </w:num>
  <w:num w:numId="17" w16cid:durableId="682513671">
    <w:abstractNumId w:val="8"/>
  </w:num>
  <w:num w:numId="18" w16cid:durableId="991979900">
    <w:abstractNumId w:val="5"/>
  </w:num>
  <w:num w:numId="19" w16cid:durableId="1364557695">
    <w:abstractNumId w:val="6"/>
  </w:num>
  <w:num w:numId="20" w16cid:durableId="1905218448">
    <w:abstractNumId w:val="14"/>
  </w:num>
  <w:num w:numId="21" w16cid:durableId="1353530339">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9B"/>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DDA"/>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53C"/>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F5"/>
    <w:rsid w:val="002F05C1"/>
    <w:rsid w:val="002F0663"/>
    <w:rsid w:val="002F0FBA"/>
    <w:rsid w:val="002F12E7"/>
    <w:rsid w:val="002F148F"/>
    <w:rsid w:val="002F1998"/>
    <w:rsid w:val="002F1CD9"/>
    <w:rsid w:val="002F1D5C"/>
    <w:rsid w:val="002F396F"/>
    <w:rsid w:val="002F39D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C0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8AC"/>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37B"/>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77D"/>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9A"/>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849"/>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65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05E"/>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3D2"/>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482"/>
    <w:rsid w:val="0079488E"/>
    <w:rsid w:val="007948D0"/>
    <w:rsid w:val="00794F1E"/>
    <w:rsid w:val="00796861"/>
    <w:rsid w:val="00796EB0"/>
    <w:rsid w:val="0079714A"/>
    <w:rsid w:val="007976F5"/>
    <w:rsid w:val="007A059A"/>
    <w:rsid w:val="007A129C"/>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C02"/>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0D65"/>
    <w:rsid w:val="008E1835"/>
    <w:rsid w:val="008E1A3F"/>
    <w:rsid w:val="008E1BD3"/>
    <w:rsid w:val="008E2035"/>
    <w:rsid w:val="008E3081"/>
    <w:rsid w:val="008E31B9"/>
    <w:rsid w:val="008E42F1"/>
    <w:rsid w:val="008E479D"/>
    <w:rsid w:val="008E4A13"/>
    <w:rsid w:val="008E4A3C"/>
    <w:rsid w:val="008E4CB4"/>
    <w:rsid w:val="008E57D6"/>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0B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FE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70"/>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1E"/>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CA1"/>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A47"/>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3B4"/>
    <w:rsid w:val="00BE598F"/>
    <w:rsid w:val="00BE6552"/>
    <w:rsid w:val="00BE7C72"/>
    <w:rsid w:val="00BF073D"/>
    <w:rsid w:val="00BF129F"/>
    <w:rsid w:val="00BF1959"/>
    <w:rsid w:val="00BF1D3B"/>
    <w:rsid w:val="00BF22F5"/>
    <w:rsid w:val="00BF2B58"/>
    <w:rsid w:val="00BF3719"/>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6C3"/>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C0D"/>
    <w:rsid w:val="00CD1769"/>
    <w:rsid w:val="00CD2536"/>
    <w:rsid w:val="00CD28BB"/>
    <w:rsid w:val="00CD2D93"/>
    <w:rsid w:val="00CD338F"/>
    <w:rsid w:val="00CD41CC"/>
    <w:rsid w:val="00CD46EA"/>
    <w:rsid w:val="00CD483E"/>
    <w:rsid w:val="00CD4A66"/>
    <w:rsid w:val="00CD5A4E"/>
    <w:rsid w:val="00CD5F1C"/>
    <w:rsid w:val="00CD6F81"/>
    <w:rsid w:val="00CD70B3"/>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A1A"/>
    <w:rsid w:val="00D76CA3"/>
    <w:rsid w:val="00D77078"/>
    <w:rsid w:val="00D7735E"/>
    <w:rsid w:val="00D77C78"/>
    <w:rsid w:val="00D8046D"/>
    <w:rsid w:val="00D80CDF"/>
    <w:rsid w:val="00D8178E"/>
    <w:rsid w:val="00D820FC"/>
    <w:rsid w:val="00D824AE"/>
    <w:rsid w:val="00D83945"/>
    <w:rsid w:val="00D840DA"/>
    <w:rsid w:val="00D84542"/>
    <w:rsid w:val="00D861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433"/>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05"/>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871"/>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CF0"/>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D9C"/>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1F6A"/>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36F7"/>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91D"/>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8335CE"/>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18B12A"/>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776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776C3"/>
  </w:style>
  <w:style w:type="character" w:customStyle="1" w:styleId="eop">
    <w:name w:val="eop"/>
    <w:basedOn w:val="DefaultParagraphFont"/>
    <w:rsid w:val="00C77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3150075">
      <w:bodyDiv w:val="1"/>
      <w:marLeft w:val="0"/>
      <w:marRight w:val="0"/>
      <w:marTop w:val="0"/>
      <w:marBottom w:val="0"/>
      <w:divBdr>
        <w:top w:val="none" w:sz="0" w:space="0" w:color="auto"/>
        <w:left w:val="none" w:sz="0" w:space="0" w:color="auto"/>
        <w:bottom w:val="none" w:sz="0" w:space="0" w:color="auto"/>
        <w:right w:val="none" w:sz="0" w:space="0" w:color="auto"/>
      </w:divBdr>
      <w:divsChild>
        <w:div w:id="1091508216">
          <w:marLeft w:val="0"/>
          <w:marRight w:val="0"/>
          <w:marTop w:val="0"/>
          <w:marBottom w:val="0"/>
          <w:divBdr>
            <w:top w:val="none" w:sz="0" w:space="0" w:color="auto"/>
            <w:left w:val="none" w:sz="0" w:space="0" w:color="auto"/>
            <w:bottom w:val="none" w:sz="0" w:space="0" w:color="auto"/>
            <w:right w:val="none" w:sz="0" w:space="0" w:color="auto"/>
          </w:divBdr>
        </w:div>
        <w:div w:id="456073169">
          <w:marLeft w:val="0"/>
          <w:marRight w:val="0"/>
          <w:marTop w:val="0"/>
          <w:marBottom w:val="0"/>
          <w:divBdr>
            <w:top w:val="none" w:sz="0" w:space="0" w:color="auto"/>
            <w:left w:val="none" w:sz="0" w:space="0" w:color="auto"/>
            <w:bottom w:val="none" w:sz="0" w:space="0" w:color="auto"/>
            <w:right w:val="none" w:sz="0" w:space="0" w:color="auto"/>
          </w:divBdr>
        </w:div>
        <w:div w:id="857156165">
          <w:marLeft w:val="0"/>
          <w:marRight w:val="0"/>
          <w:marTop w:val="0"/>
          <w:marBottom w:val="0"/>
          <w:divBdr>
            <w:top w:val="none" w:sz="0" w:space="0" w:color="auto"/>
            <w:left w:val="none" w:sz="0" w:space="0" w:color="auto"/>
            <w:bottom w:val="none" w:sz="0" w:space="0" w:color="auto"/>
            <w:right w:val="none" w:sz="0" w:space="0" w:color="auto"/>
          </w:divBdr>
        </w:div>
        <w:div w:id="96181192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799782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B4596"/>
    <w:rsid w:val="000E1E60"/>
    <w:rsid w:val="00173C49"/>
    <w:rsid w:val="0017628A"/>
    <w:rsid w:val="001B08A8"/>
    <w:rsid w:val="00293EDE"/>
    <w:rsid w:val="002F39DB"/>
    <w:rsid w:val="004768A5"/>
    <w:rsid w:val="004D2513"/>
    <w:rsid w:val="005773CA"/>
    <w:rsid w:val="007A129C"/>
    <w:rsid w:val="00876254"/>
    <w:rsid w:val="009070BB"/>
    <w:rsid w:val="00BF54FA"/>
    <w:rsid w:val="00CA45CC"/>
    <w:rsid w:val="00D75A1A"/>
    <w:rsid w:val="00E26871"/>
    <w:rsid w:val="00EF70FF"/>
    <w:rsid w:val="00F51A4D"/>
    <w:rsid w:val="00F51F6A"/>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documentManagement/types"/>
    <ds:schemaRef ds:uri="http://www.w3.org/XML/1998/namespace"/>
    <ds:schemaRef ds:uri="http://purl.org/dc/elements/1.1/"/>
    <ds:schemaRef ds:uri="http://schemas.openxmlformats.org/package/2006/metadata/core-properties"/>
    <ds:schemaRef ds:uri="93827db7-4edf-4a59-9c97-c86e41f014de"/>
    <ds:schemaRef ds:uri="http://purl.org/dc/terms/"/>
    <ds:schemaRef ds:uri="12ad28a2-36b6-4225-b508-357a5bc7de4e"/>
    <ds:schemaRef ds:uri="http://schemas.microsoft.com/office/2006/metadata/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F2A74231-E9D0-4286-8694-EB06B7FCF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13229</Words>
  <Characters>7542</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Aidas Gudavičius</cp:lastModifiedBy>
  <cp:revision>7</cp:revision>
  <dcterms:created xsi:type="dcterms:W3CDTF">2025-04-14T11:29:00Z</dcterms:created>
  <dcterms:modified xsi:type="dcterms:W3CDTF">2025-04-15T19:02:00Z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y fmtid="{D5CDD505-2E9C-101B-9397-08002B2CF9AE}" pid="10" name="MediaServiceImageTags">
    <vt:lpwstr/>
  </property>
</Properties>
</file>